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85E1F" w14:textId="4C2BE00C" w:rsidR="00432C45" w:rsidRPr="005744B7" w:rsidRDefault="00B46080">
      <w:pPr>
        <w:pStyle w:val="Corpotesto"/>
        <w:rPr>
          <w:rFonts w:asciiTheme="minorHAnsi" w:hAnsiTheme="minorHAnsi" w:cstheme="minorHAnsi"/>
          <w:sz w:val="24"/>
          <w:szCs w:val="24"/>
        </w:rPr>
      </w:pPr>
      <w:r>
        <w:rPr>
          <w:noProof/>
          <w:lang w:eastAsia="it-IT"/>
        </w:rPr>
        <w:drawing>
          <wp:anchor distT="0" distB="0" distL="114300" distR="114300" simplePos="0" relativeHeight="251659264" behindDoc="0" locked="0" layoutInCell="1" allowOverlap="1" wp14:anchorId="4A3F0A8B" wp14:editId="6F845CB2">
            <wp:simplePos x="0" y="0"/>
            <wp:positionH relativeFrom="column">
              <wp:posOffset>0</wp:posOffset>
            </wp:positionH>
            <wp:positionV relativeFrom="paragraph">
              <wp:posOffset>-635</wp:posOffset>
            </wp:positionV>
            <wp:extent cx="1800225" cy="1000125"/>
            <wp:effectExtent l="0" t="0" r="9525" b="9525"/>
            <wp:wrapNone/>
            <wp:docPr id="3" name="Immagine 3" descr="Descrizione: Descrizione: Descrizi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15E6" w14:textId="4A8FC625" w:rsidR="00432C45" w:rsidRPr="0080147D" w:rsidRDefault="005744B7" w:rsidP="005744B7">
      <w:pPr>
        <w:pStyle w:val="Corpotesto"/>
        <w:spacing w:before="1"/>
        <w:rPr>
          <w:rFonts w:asciiTheme="minorHAnsi" w:hAnsiTheme="minorHAnsi" w:cstheme="minorHAnsi"/>
          <w:b/>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282967">
        <w:rPr>
          <w:rFonts w:asciiTheme="minorHAnsi" w:hAnsiTheme="minorHAnsi" w:cstheme="minorHAnsi"/>
          <w:sz w:val="24"/>
          <w:szCs w:val="24"/>
        </w:rPr>
        <w:t xml:space="preserve">                      </w:t>
      </w:r>
      <w:r w:rsidR="00B4218C" w:rsidRPr="0080147D">
        <w:rPr>
          <w:rFonts w:asciiTheme="minorHAnsi" w:hAnsiTheme="minorHAnsi" w:cstheme="minorHAnsi"/>
          <w:b/>
          <w:sz w:val="24"/>
          <w:szCs w:val="24"/>
        </w:rPr>
        <w:t xml:space="preserve">Inserire Logo </w:t>
      </w:r>
      <w:r w:rsidR="00282967" w:rsidRPr="0080147D">
        <w:rPr>
          <w:rFonts w:asciiTheme="minorHAnsi" w:hAnsiTheme="minorHAnsi" w:cstheme="minorHAnsi"/>
          <w:b/>
          <w:sz w:val="24"/>
          <w:szCs w:val="24"/>
        </w:rPr>
        <w:t>ORDINE</w:t>
      </w:r>
      <w:r w:rsidRPr="0080147D">
        <w:rPr>
          <w:rFonts w:asciiTheme="minorHAnsi" w:hAnsiTheme="minorHAnsi" w:cstheme="minorHAnsi"/>
          <w:b/>
          <w:sz w:val="24"/>
          <w:szCs w:val="24"/>
        </w:rPr>
        <w:tab/>
      </w:r>
    </w:p>
    <w:p w14:paraId="4280A767" w14:textId="77777777" w:rsidR="005744B7" w:rsidRPr="005744B7" w:rsidRDefault="005744B7">
      <w:pPr>
        <w:pStyle w:val="Corpotesto"/>
        <w:ind w:left="6777"/>
        <w:rPr>
          <w:rFonts w:asciiTheme="minorHAnsi" w:hAnsiTheme="minorHAnsi" w:cstheme="minorHAnsi"/>
          <w:sz w:val="24"/>
          <w:szCs w:val="24"/>
        </w:rPr>
      </w:pPr>
    </w:p>
    <w:p w14:paraId="7BEEDD53" w14:textId="77777777" w:rsidR="00432C45" w:rsidRPr="005744B7" w:rsidRDefault="00432C45">
      <w:pPr>
        <w:pStyle w:val="Corpotesto"/>
        <w:spacing w:before="3"/>
        <w:rPr>
          <w:rFonts w:asciiTheme="minorHAnsi" w:hAnsiTheme="minorHAnsi" w:cstheme="minorHAnsi"/>
          <w:sz w:val="24"/>
          <w:szCs w:val="24"/>
        </w:rPr>
      </w:pPr>
    </w:p>
    <w:p w14:paraId="5EFDDD9E" w14:textId="77777777" w:rsidR="00B46080" w:rsidRPr="00B46080" w:rsidRDefault="00B46080" w:rsidP="007B4C20">
      <w:pPr>
        <w:spacing w:before="92" w:line="237" w:lineRule="auto"/>
        <w:ind w:left="14"/>
        <w:jc w:val="center"/>
        <w:rPr>
          <w:rFonts w:asciiTheme="minorHAnsi" w:hAnsiTheme="minorHAnsi" w:cstheme="minorHAnsi"/>
          <w:b/>
          <w:sz w:val="16"/>
          <w:szCs w:val="16"/>
        </w:rPr>
      </w:pPr>
    </w:p>
    <w:p w14:paraId="7F5D2493" w14:textId="613F932C" w:rsidR="00261BB4" w:rsidRPr="00FD6155" w:rsidRDefault="00BF69CF" w:rsidP="007B4C20">
      <w:pPr>
        <w:spacing w:before="92" w:line="237" w:lineRule="auto"/>
        <w:ind w:left="14"/>
        <w:jc w:val="center"/>
        <w:rPr>
          <w:rFonts w:asciiTheme="minorHAnsi" w:hAnsiTheme="minorHAnsi" w:cstheme="minorHAnsi"/>
          <w:b/>
          <w:spacing w:val="-14"/>
          <w:sz w:val="24"/>
          <w:szCs w:val="24"/>
        </w:rPr>
      </w:pPr>
      <w:r w:rsidRPr="00FD6155">
        <w:rPr>
          <w:rFonts w:asciiTheme="minorHAnsi" w:hAnsiTheme="minorHAnsi" w:cstheme="minorHAnsi"/>
          <w:b/>
          <w:sz w:val="24"/>
          <w:szCs w:val="24"/>
        </w:rPr>
        <w:t xml:space="preserve">CONVENZIONE </w:t>
      </w:r>
      <w:r w:rsidR="00261BB4" w:rsidRPr="00FD6155">
        <w:rPr>
          <w:rFonts w:asciiTheme="minorHAnsi" w:hAnsiTheme="minorHAnsi" w:cstheme="minorHAnsi"/>
          <w:b/>
          <w:sz w:val="24"/>
          <w:szCs w:val="24"/>
        </w:rPr>
        <w:t>PER L’ESPLETAMENTO DEL TIROCINIO PRATICO-VALUTATIVO</w:t>
      </w:r>
      <w:r w:rsidR="00261BB4" w:rsidRPr="00FD6155">
        <w:rPr>
          <w:rFonts w:asciiTheme="minorHAnsi" w:hAnsiTheme="minorHAnsi" w:cstheme="minorHAnsi"/>
          <w:b/>
          <w:spacing w:val="-14"/>
          <w:sz w:val="24"/>
          <w:szCs w:val="24"/>
        </w:rPr>
        <w:t xml:space="preserve"> </w:t>
      </w:r>
    </w:p>
    <w:p w14:paraId="4AA970E2" w14:textId="77777777" w:rsidR="0053555A" w:rsidRPr="0053555A" w:rsidRDefault="00BF69CF" w:rsidP="007B4C20">
      <w:pPr>
        <w:spacing w:before="92" w:line="237" w:lineRule="auto"/>
        <w:ind w:left="14"/>
        <w:jc w:val="center"/>
        <w:rPr>
          <w:rFonts w:asciiTheme="minorHAnsi" w:hAnsiTheme="minorHAnsi" w:cstheme="minorHAnsi"/>
          <w:b/>
          <w:sz w:val="24"/>
          <w:szCs w:val="24"/>
        </w:rPr>
      </w:pPr>
      <w:r w:rsidRPr="0053555A">
        <w:rPr>
          <w:rFonts w:asciiTheme="minorHAnsi" w:hAnsiTheme="minorHAnsi" w:cstheme="minorHAnsi"/>
          <w:b/>
          <w:sz w:val="24"/>
          <w:szCs w:val="24"/>
        </w:rPr>
        <w:t xml:space="preserve">TRA </w:t>
      </w:r>
    </w:p>
    <w:p w14:paraId="222F15AD" w14:textId="77777777" w:rsidR="0053555A" w:rsidRDefault="0053555A" w:rsidP="007B4C20">
      <w:pPr>
        <w:spacing w:before="92" w:line="237" w:lineRule="auto"/>
        <w:ind w:left="14"/>
        <w:jc w:val="center"/>
        <w:rPr>
          <w:rFonts w:asciiTheme="minorHAnsi" w:hAnsiTheme="minorHAnsi" w:cstheme="minorHAnsi"/>
          <w:sz w:val="24"/>
          <w:szCs w:val="24"/>
        </w:rPr>
      </w:pPr>
      <w:r w:rsidRPr="005744B7">
        <w:rPr>
          <w:rFonts w:asciiTheme="minorHAnsi" w:hAnsiTheme="minorHAnsi" w:cstheme="minorHAnsi"/>
          <w:sz w:val="24"/>
          <w:szCs w:val="24"/>
        </w:rPr>
        <w:t xml:space="preserve">FACOLTA’ DI FARMACIA E MEDICINA </w:t>
      </w:r>
    </w:p>
    <w:p w14:paraId="15ADBE74" w14:textId="697DABD5" w:rsidR="007B4C20" w:rsidRDefault="0053555A" w:rsidP="007B4C20">
      <w:pPr>
        <w:spacing w:before="92" w:line="237" w:lineRule="auto"/>
        <w:ind w:left="14"/>
        <w:jc w:val="center"/>
        <w:rPr>
          <w:rFonts w:asciiTheme="minorHAnsi" w:hAnsiTheme="minorHAnsi" w:cstheme="minorHAnsi"/>
          <w:sz w:val="24"/>
          <w:szCs w:val="24"/>
        </w:rPr>
      </w:pPr>
      <w:r>
        <w:rPr>
          <w:rFonts w:asciiTheme="minorHAnsi" w:hAnsiTheme="minorHAnsi" w:cstheme="minorHAnsi"/>
          <w:sz w:val="24"/>
          <w:szCs w:val="24"/>
        </w:rPr>
        <w:t>“</w:t>
      </w:r>
      <w:r w:rsidR="007B4C20" w:rsidRPr="005744B7">
        <w:rPr>
          <w:rFonts w:asciiTheme="minorHAnsi" w:hAnsiTheme="minorHAnsi" w:cstheme="minorHAnsi"/>
          <w:sz w:val="24"/>
          <w:szCs w:val="24"/>
        </w:rPr>
        <w:t>SAPIENZA</w:t>
      </w:r>
      <w:r>
        <w:rPr>
          <w:rFonts w:asciiTheme="minorHAnsi" w:hAnsiTheme="minorHAnsi" w:cstheme="minorHAnsi"/>
          <w:sz w:val="24"/>
          <w:szCs w:val="24"/>
        </w:rPr>
        <w:t>”</w:t>
      </w:r>
      <w:r w:rsidR="007B4C20" w:rsidRPr="005744B7">
        <w:rPr>
          <w:rFonts w:asciiTheme="minorHAnsi" w:hAnsiTheme="minorHAnsi" w:cstheme="minorHAnsi"/>
          <w:sz w:val="24"/>
          <w:szCs w:val="24"/>
        </w:rPr>
        <w:t xml:space="preserve"> UNIVERSITA’ DI ROMA </w:t>
      </w:r>
    </w:p>
    <w:p w14:paraId="1535F215" w14:textId="76D46634" w:rsidR="0053555A" w:rsidRPr="005744B7" w:rsidRDefault="0053555A" w:rsidP="00FD6155">
      <w:pPr>
        <w:spacing w:before="92" w:line="237" w:lineRule="auto"/>
        <w:ind w:left="284" w:right="64"/>
        <w:jc w:val="both"/>
        <w:rPr>
          <w:rFonts w:asciiTheme="minorHAnsi" w:hAnsiTheme="minorHAnsi" w:cstheme="minorHAnsi"/>
          <w:sz w:val="24"/>
          <w:szCs w:val="24"/>
        </w:rPr>
      </w:pPr>
      <w:r w:rsidRPr="0053555A">
        <w:rPr>
          <w:rFonts w:asciiTheme="minorHAnsi" w:hAnsiTheme="minorHAnsi" w:cstheme="minorHAnsi"/>
          <w:sz w:val="24"/>
          <w:szCs w:val="24"/>
        </w:rPr>
        <w:t>Viale Regina Elena n. 295 - C.F. 80209930587, legalmente rapprese</w:t>
      </w:r>
      <w:bookmarkStart w:id="0" w:name="_GoBack"/>
      <w:bookmarkEnd w:id="0"/>
      <w:r w:rsidRPr="0053555A">
        <w:rPr>
          <w:rFonts w:asciiTheme="minorHAnsi" w:hAnsiTheme="minorHAnsi" w:cstheme="minorHAnsi"/>
          <w:sz w:val="24"/>
          <w:szCs w:val="24"/>
        </w:rPr>
        <w:t xml:space="preserve">ntata dal Preside, Prof. Paolo </w:t>
      </w:r>
      <w:proofErr w:type="spellStart"/>
      <w:r w:rsidRPr="0053555A">
        <w:rPr>
          <w:rFonts w:asciiTheme="minorHAnsi" w:hAnsiTheme="minorHAnsi" w:cstheme="minorHAnsi"/>
          <w:sz w:val="24"/>
          <w:szCs w:val="24"/>
        </w:rPr>
        <w:t>Villari</w:t>
      </w:r>
      <w:proofErr w:type="spellEnd"/>
      <w:r w:rsidRPr="0053555A">
        <w:rPr>
          <w:rFonts w:asciiTheme="minorHAnsi" w:hAnsiTheme="minorHAnsi" w:cstheme="minorHAnsi"/>
          <w:sz w:val="24"/>
          <w:szCs w:val="24"/>
        </w:rPr>
        <w:t xml:space="preserve"> nato a Napoli il 08/04/1961, domiciliato per la sua carica presso l’Università degli Studi di Roma “Sapienza” – Piazzale Aldo Moro n. 5</w:t>
      </w:r>
    </w:p>
    <w:p w14:paraId="45702103" w14:textId="2C305D8D" w:rsidR="007B4C20" w:rsidRPr="00FD6155" w:rsidRDefault="007B4C20" w:rsidP="007B4C20">
      <w:pPr>
        <w:spacing w:before="92" w:line="237" w:lineRule="auto"/>
        <w:ind w:left="14"/>
        <w:jc w:val="center"/>
        <w:rPr>
          <w:rFonts w:asciiTheme="minorHAnsi" w:hAnsiTheme="minorHAnsi" w:cstheme="minorHAnsi"/>
          <w:b/>
          <w:sz w:val="24"/>
          <w:szCs w:val="24"/>
        </w:rPr>
      </w:pPr>
      <w:r w:rsidRPr="00FD6155">
        <w:rPr>
          <w:rFonts w:asciiTheme="minorHAnsi" w:hAnsiTheme="minorHAnsi" w:cstheme="minorHAnsi"/>
          <w:b/>
          <w:sz w:val="24"/>
          <w:szCs w:val="24"/>
        </w:rPr>
        <w:t>E</w:t>
      </w:r>
    </w:p>
    <w:p w14:paraId="79AF44C1" w14:textId="2B1A8F00" w:rsidR="00432C45" w:rsidRPr="005744B7" w:rsidRDefault="00BF69CF" w:rsidP="00FD6155">
      <w:pPr>
        <w:spacing w:before="92" w:line="360" w:lineRule="auto"/>
        <w:ind w:left="14" w:firstLine="270"/>
        <w:rPr>
          <w:rFonts w:asciiTheme="minorHAnsi" w:hAnsiTheme="minorHAnsi" w:cstheme="minorHAnsi"/>
          <w:sz w:val="24"/>
          <w:szCs w:val="24"/>
        </w:rPr>
      </w:pPr>
      <w:r w:rsidRPr="005744B7">
        <w:rPr>
          <w:rFonts w:asciiTheme="minorHAnsi" w:hAnsiTheme="minorHAnsi" w:cstheme="minorHAnsi"/>
          <w:sz w:val="24"/>
          <w:szCs w:val="24"/>
        </w:rPr>
        <w:t>L’ORDINE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DEI</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FARMACISTI DELLA</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PROVINCIA</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DI</w:t>
      </w:r>
      <w:r w:rsidR="006D5D92">
        <w:rPr>
          <w:rFonts w:asciiTheme="minorHAnsi" w:hAnsiTheme="minorHAnsi" w:cstheme="minorHAnsi"/>
          <w:sz w:val="24"/>
          <w:szCs w:val="24"/>
        </w:rPr>
        <w:t xml:space="preserve"> ________________________</w:t>
      </w:r>
    </w:p>
    <w:p w14:paraId="53EDAA0E" w14:textId="6F6F9822" w:rsidR="00432C45" w:rsidRPr="005744B7" w:rsidRDefault="006D5D92" w:rsidP="00FD6155">
      <w:pPr>
        <w:pStyle w:val="Corpotesto"/>
        <w:ind w:left="284"/>
        <w:rPr>
          <w:rFonts w:asciiTheme="minorHAnsi" w:hAnsiTheme="minorHAnsi" w:cstheme="minorHAnsi"/>
          <w:sz w:val="24"/>
          <w:szCs w:val="24"/>
        </w:rPr>
      </w:pPr>
      <w:r>
        <w:rPr>
          <w:rFonts w:asciiTheme="minorHAnsi" w:hAnsiTheme="minorHAnsi" w:cstheme="minorHAnsi"/>
          <w:sz w:val="24"/>
          <w:szCs w:val="24"/>
        </w:rPr>
        <w:t>nella persona del Presidente ________________________</w:t>
      </w:r>
    </w:p>
    <w:p w14:paraId="5FA1C45C" w14:textId="0F8884DE" w:rsidR="00432C45" w:rsidRPr="00237CC6" w:rsidRDefault="00432C45">
      <w:pPr>
        <w:pStyle w:val="Corpotesto"/>
        <w:spacing w:before="9"/>
        <w:rPr>
          <w:rFonts w:asciiTheme="minorHAnsi" w:hAnsiTheme="minorHAnsi" w:cstheme="minorHAnsi"/>
          <w:sz w:val="22"/>
          <w:szCs w:val="22"/>
        </w:rPr>
      </w:pPr>
    </w:p>
    <w:p w14:paraId="035DEB3B" w14:textId="4D0FF243" w:rsidR="00FB5228" w:rsidRDefault="00FB5228" w:rsidP="000B6DC6">
      <w:pPr>
        <w:pStyle w:val="Corpotesto"/>
        <w:spacing w:before="9"/>
        <w:ind w:left="284" w:right="206"/>
        <w:jc w:val="both"/>
        <w:rPr>
          <w:rFonts w:asciiTheme="minorHAnsi" w:hAnsiTheme="minorHAnsi" w:cstheme="minorHAnsi"/>
          <w:sz w:val="24"/>
          <w:szCs w:val="24"/>
        </w:rPr>
      </w:pPr>
      <w:r>
        <w:rPr>
          <w:rFonts w:asciiTheme="minorHAnsi" w:hAnsiTheme="minorHAnsi" w:cstheme="minorHAnsi"/>
          <w:sz w:val="24"/>
          <w:szCs w:val="24"/>
        </w:rPr>
        <w:t xml:space="preserve">sottoscrivono il di seguito Regolamento da intendersi come “Convenzione” per lo svolgimento del </w:t>
      </w:r>
      <w:r w:rsidRPr="00FB5228">
        <w:rPr>
          <w:rFonts w:asciiTheme="minorHAnsi" w:hAnsiTheme="minorHAnsi" w:cstheme="minorHAnsi"/>
          <w:sz w:val="24"/>
          <w:szCs w:val="24"/>
        </w:rPr>
        <w:t>tirocinio pratico-valutativo</w:t>
      </w:r>
      <w:r w:rsidR="00F65F1F">
        <w:rPr>
          <w:rFonts w:asciiTheme="minorHAnsi" w:hAnsiTheme="minorHAnsi" w:cstheme="minorHAnsi"/>
          <w:sz w:val="24"/>
          <w:szCs w:val="24"/>
        </w:rPr>
        <w:t xml:space="preserve"> previsto dal vigente Ordinamento didattico nazionale</w:t>
      </w:r>
    </w:p>
    <w:p w14:paraId="34C6E36F" w14:textId="77777777" w:rsidR="00F65F1F" w:rsidRPr="00237CC6" w:rsidRDefault="00F65F1F" w:rsidP="00FB5228">
      <w:pPr>
        <w:pStyle w:val="Corpotesto"/>
        <w:spacing w:before="9"/>
        <w:ind w:left="284"/>
        <w:rPr>
          <w:rFonts w:asciiTheme="minorHAnsi" w:hAnsiTheme="minorHAnsi" w:cstheme="minorHAnsi"/>
          <w:sz w:val="22"/>
          <w:szCs w:val="22"/>
        </w:rPr>
      </w:pPr>
    </w:p>
    <w:p w14:paraId="5BF6DF21" w14:textId="77777777" w:rsidR="00432C45" w:rsidRPr="005744B7" w:rsidRDefault="00BF69CF">
      <w:pPr>
        <w:spacing w:before="90"/>
        <w:ind w:left="1"/>
        <w:jc w:val="center"/>
        <w:rPr>
          <w:rFonts w:asciiTheme="minorHAnsi" w:hAnsiTheme="minorHAnsi" w:cstheme="minorHAnsi"/>
          <w:b/>
          <w:sz w:val="24"/>
          <w:szCs w:val="24"/>
        </w:rPr>
      </w:pPr>
      <w:r w:rsidRPr="005744B7">
        <w:rPr>
          <w:rFonts w:asciiTheme="minorHAnsi" w:hAnsiTheme="minorHAnsi" w:cstheme="minorHAnsi"/>
          <w:b/>
          <w:sz w:val="24"/>
          <w:szCs w:val="24"/>
        </w:rPr>
        <w:t>premesso</w:t>
      </w:r>
    </w:p>
    <w:p w14:paraId="28DAC96F" w14:textId="77777777" w:rsidR="00432C45" w:rsidRPr="005744B7" w:rsidRDefault="00BF69CF" w:rsidP="000B6DC6">
      <w:pPr>
        <w:spacing w:before="113" w:line="242" w:lineRule="auto"/>
        <w:ind w:left="251" w:right="64"/>
        <w:jc w:val="both"/>
        <w:rPr>
          <w:rFonts w:asciiTheme="minorHAnsi" w:hAnsiTheme="minorHAnsi" w:cstheme="minorHAnsi"/>
          <w:i/>
          <w:sz w:val="24"/>
          <w:szCs w:val="24"/>
        </w:rPr>
      </w:pPr>
      <w:r w:rsidRPr="005744B7">
        <w:rPr>
          <w:rFonts w:asciiTheme="minorHAnsi" w:hAnsiTheme="minorHAnsi" w:cstheme="minorHAnsi"/>
          <w:sz w:val="24"/>
          <w:szCs w:val="24"/>
        </w:rPr>
        <w:t>che l’art. 27 del D.P.R. 382/80 prevede che le Università possano stipulare convenzioni con Enti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 xml:space="preserve">pubblici o privati </w:t>
      </w:r>
      <w:r w:rsidRPr="005744B7">
        <w:rPr>
          <w:rFonts w:asciiTheme="minorHAnsi" w:hAnsiTheme="minorHAnsi" w:cstheme="minorHAnsi"/>
          <w:i/>
          <w:sz w:val="24"/>
          <w:szCs w:val="24"/>
        </w:rPr>
        <w:t>al fine di avvalersi di attrezzature e servizi logistici extrauniversitari per lo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svolgimento di attività didattiche integrative di quelle universitarie, finalizzate al completamento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della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formazione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accademica</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e professionale;</w:t>
      </w:r>
    </w:p>
    <w:p w14:paraId="6C6E75FF" w14:textId="77777777" w:rsidR="00432C45" w:rsidRPr="005744B7" w:rsidRDefault="00BF69CF" w:rsidP="000B6DC6">
      <w:pPr>
        <w:spacing w:before="109"/>
        <w:ind w:left="251" w:right="64"/>
        <w:jc w:val="both"/>
        <w:rPr>
          <w:rFonts w:asciiTheme="minorHAnsi" w:hAnsiTheme="minorHAnsi" w:cstheme="minorHAnsi"/>
          <w:i/>
          <w:sz w:val="24"/>
          <w:szCs w:val="24"/>
        </w:rPr>
      </w:pPr>
      <w:r w:rsidRPr="005744B7">
        <w:rPr>
          <w:rFonts w:asciiTheme="minorHAnsi" w:hAnsiTheme="minorHAnsi" w:cstheme="minorHAnsi"/>
          <w:sz w:val="24"/>
          <w:szCs w:val="24"/>
        </w:rPr>
        <w:t xml:space="preserve">che l’art. 8 comma 1 della Legge 341/90 prevede: </w:t>
      </w:r>
      <w:r w:rsidRPr="005744B7">
        <w:rPr>
          <w:rFonts w:asciiTheme="minorHAnsi" w:hAnsiTheme="minorHAnsi" w:cstheme="minorHAnsi"/>
          <w:i/>
          <w:sz w:val="24"/>
          <w:szCs w:val="24"/>
        </w:rPr>
        <w:t>“per la realizzazione dei corsi di studio nonché</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delle</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attività</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culturali</w:t>
      </w:r>
      <w:r w:rsidRPr="005744B7">
        <w:rPr>
          <w:rFonts w:asciiTheme="minorHAnsi" w:hAnsiTheme="minorHAnsi" w:cstheme="minorHAnsi"/>
          <w:i/>
          <w:spacing w:val="-4"/>
          <w:sz w:val="24"/>
          <w:szCs w:val="24"/>
        </w:rPr>
        <w:t xml:space="preserve"> </w:t>
      </w:r>
      <w:r w:rsidRPr="005744B7">
        <w:rPr>
          <w:rFonts w:asciiTheme="minorHAnsi" w:hAnsiTheme="minorHAnsi" w:cstheme="minorHAnsi"/>
          <w:i/>
          <w:sz w:val="24"/>
          <w:szCs w:val="24"/>
        </w:rPr>
        <w:t>e</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formative</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4"/>
          <w:sz w:val="24"/>
          <w:szCs w:val="24"/>
        </w:rPr>
        <w:t xml:space="preserve"> </w:t>
      </w:r>
      <w:r w:rsidRPr="005744B7">
        <w:rPr>
          <w:rFonts w:asciiTheme="minorHAnsi" w:hAnsiTheme="minorHAnsi" w:cstheme="minorHAnsi"/>
          <w:i/>
          <w:sz w:val="24"/>
          <w:szCs w:val="24"/>
        </w:rPr>
        <w:t>cui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all’art.</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6,</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le</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università</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possono</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avvalersi,</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secondo</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modalità</w:t>
      </w:r>
      <w:r w:rsidRPr="005744B7">
        <w:rPr>
          <w:rFonts w:asciiTheme="minorHAnsi" w:hAnsiTheme="minorHAnsi" w:cstheme="minorHAnsi"/>
          <w:i/>
          <w:spacing w:val="-57"/>
          <w:sz w:val="24"/>
          <w:szCs w:val="24"/>
        </w:rPr>
        <w:t xml:space="preserve"> </w:t>
      </w:r>
      <w:r w:rsidRPr="005744B7">
        <w:rPr>
          <w:rFonts w:asciiTheme="minorHAnsi" w:hAnsiTheme="minorHAnsi" w:cstheme="minorHAnsi"/>
          <w:i/>
          <w:spacing w:val="-1"/>
          <w:sz w:val="24"/>
          <w:szCs w:val="24"/>
        </w:rPr>
        <w:t>definite</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dalle</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singole</w:t>
      </w:r>
      <w:r w:rsidRPr="005744B7">
        <w:rPr>
          <w:rFonts w:asciiTheme="minorHAnsi" w:hAnsiTheme="minorHAnsi" w:cstheme="minorHAnsi"/>
          <w:i/>
          <w:spacing w:val="-15"/>
          <w:sz w:val="24"/>
          <w:szCs w:val="24"/>
        </w:rPr>
        <w:t xml:space="preserve"> </w:t>
      </w:r>
      <w:r w:rsidRPr="005744B7">
        <w:rPr>
          <w:rFonts w:asciiTheme="minorHAnsi" w:hAnsiTheme="minorHAnsi" w:cstheme="minorHAnsi"/>
          <w:i/>
          <w:sz w:val="24"/>
          <w:szCs w:val="24"/>
        </w:rPr>
        <w:t>sedi,</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della</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collaborazione</w:t>
      </w:r>
      <w:r w:rsidRPr="005744B7">
        <w:rPr>
          <w:rFonts w:asciiTheme="minorHAnsi" w:hAnsiTheme="minorHAnsi" w:cstheme="minorHAnsi"/>
          <w:i/>
          <w:spacing w:val="-11"/>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soggetti</w:t>
      </w:r>
      <w:r w:rsidRPr="005744B7">
        <w:rPr>
          <w:rFonts w:asciiTheme="minorHAnsi" w:hAnsiTheme="minorHAnsi" w:cstheme="minorHAnsi"/>
          <w:i/>
          <w:spacing w:val="-9"/>
          <w:sz w:val="24"/>
          <w:szCs w:val="24"/>
        </w:rPr>
        <w:t xml:space="preserve"> </w:t>
      </w:r>
      <w:r w:rsidRPr="005744B7">
        <w:rPr>
          <w:rFonts w:asciiTheme="minorHAnsi" w:hAnsiTheme="minorHAnsi" w:cstheme="minorHAnsi"/>
          <w:i/>
          <w:sz w:val="24"/>
          <w:szCs w:val="24"/>
        </w:rPr>
        <w:t>pubblici</w:t>
      </w:r>
      <w:r w:rsidRPr="005744B7">
        <w:rPr>
          <w:rFonts w:asciiTheme="minorHAnsi" w:hAnsiTheme="minorHAnsi" w:cstheme="minorHAnsi"/>
          <w:i/>
          <w:spacing w:val="-14"/>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15"/>
          <w:sz w:val="24"/>
          <w:szCs w:val="24"/>
        </w:rPr>
        <w:t xml:space="preserve"> </w:t>
      </w:r>
      <w:r w:rsidRPr="005744B7">
        <w:rPr>
          <w:rFonts w:asciiTheme="minorHAnsi" w:hAnsiTheme="minorHAnsi" w:cstheme="minorHAnsi"/>
          <w:i/>
          <w:sz w:val="24"/>
          <w:szCs w:val="24"/>
        </w:rPr>
        <w:t>privati,</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con</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facoltà</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prevedere</w:t>
      </w:r>
      <w:r w:rsidRPr="005744B7">
        <w:rPr>
          <w:rFonts w:asciiTheme="minorHAnsi" w:hAnsiTheme="minorHAnsi" w:cstheme="minorHAnsi"/>
          <w:i/>
          <w:spacing w:val="-58"/>
          <w:sz w:val="24"/>
          <w:szCs w:val="24"/>
        </w:rPr>
        <w:t xml:space="preserve"> </w:t>
      </w:r>
      <w:r w:rsidRPr="005744B7">
        <w:rPr>
          <w:rFonts w:asciiTheme="minorHAnsi" w:hAnsiTheme="minorHAnsi" w:cstheme="minorHAnsi"/>
          <w:i/>
          <w:sz w:val="24"/>
          <w:szCs w:val="24"/>
        </w:rPr>
        <w:t>la costituzione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consorzi,</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anche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diritto</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privato,</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e la</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stipulazione di apposite</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convenzioni;</w:t>
      </w:r>
    </w:p>
    <w:p w14:paraId="64B1AD33" w14:textId="77777777" w:rsidR="00432C45" w:rsidRPr="00237CC6" w:rsidRDefault="00432C45" w:rsidP="000B6DC6">
      <w:pPr>
        <w:pStyle w:val="Corpotesto"/>
        <w:spacing w:before="7"/>
        <w:ind w:right="64"/>
        <w:rPr>
          <w:rFonts w:asciiTheme="minorHAnsi" w:hAnsiTheme="minorHAnsi" w:cstheme="minorHAnsi"/>
          <w:i/>
          <w:sz w:val="22"/>
          <w:szCs w:val="22"/>
        </w:rPr>
      </w:pPr>
    </w:p>
    <w:p w14:paraId="0F4E5738" w14:textId="77777777" w:rsidR="00432C45" w:rsidRPr="005744B7" w:rsidRDefault="00BF69CF" w:rsidP="000B6DC6">
      <w:pPr>
        <w:spacing w:before="1" w:line="242" w:lineRule="auto"/>
        <w:ind w:left="251" w:right="64"/>
        <w:jc w:val="both"/>
        <w:rPr>
          <w:rFonts w:asciiTheme="minorHAnsi" w:hAnsiTheme="minorHAnsi" w:cstheme="minorHAnsi"/>
          <w:sz w:val="24"/>
          <w:szCs w:val="24"/>
        </w:rPr>
      </w:pPr>
      <w:r w:rsidRPr="005744B7">
        <w:rPr>
          <w:rFonts w:asciiTheme="minorHAnsi" w:hAnsiTheme="minorHAnsi" w:cstheme="minorHAnsi"/>
          <w:sz w:val="24"/>
          <w:szCs w:val="24"/>
        </w:rPr>
        <w:t>che il decreto del Ministro dell’istruzione, dell’Università e della ricerca 16 marzo 2007 recante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w:t>
      </w:r>
      <w:r w:rsidRPr="005744B7">
        <w:rPr>
          <w:rFonts w:asciiTheme="minorHAnsi" w:hAnsiTheme="minorHAnsi" w:cstheme="minorHAnsi"/>
          <w:i/>
          <w:sz w:val="24"/>
          <w:szCs w:val="24"/>
        </w:rPr>
        <w:t>Determinazione delle classi di laurea magistrale</w:t>
      </w:r>
      <w:r w:rsidRPr="005744B7">
        <w:rPr>
          <w:rFonts w:asciiTheme="minorHAnsi" w:hAnsiTheme="minorHAnsi" w:cstheme="minorHAnsi"/>
          <w:sz w:val="24"/>
          <w:szCs w:val="24"/>
        </w:rPr>
        <w:t>”, prevede la LM-13 Classe delle lauree magistrali</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Farmacia 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farmacia industriale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nella Tabella</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delle classi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laurea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magistrale;</w:t>
      </w:r>
    </w:p>
    <w:p w14:paraId="4B74C314" w14:textId="77777777" w:rsidR="00432C45" w:rsidRPr="00237CC6" w:rsidRDefault="00432C45" w:rsidP="000B6DC6">
      <w:pPr>
        <w:pStyle w:val="Corpotesto"/>
        <w:spacing w:before="8"/>
        <w:ind w:right="64"/>
        <w:rPr>
          <w:rFonts w:asciiTheme="minorHAnsi" w:hAnsiTheme="minorHAnsi" w:cstheme="minorHAnsi"/>
          <w:sz w:val="22"/>
          <w:szCs w:val="22"/>
        </w:rPr>
      </w:pPr>
    </w:p>
    <w:p w14:paraId="596CB7E5" w14:textId="77777777" w:rsidR="00432C45" w:rsidRPr="005744B7" w:rsidRDefault="00BF69CF" w:rsidP="000B6DC6">
      <w:pPr>
        <w:ind w:left="251" w:right="64"/>
        <w:jc w:val="both"/>
        <w:rPr>
          <w:rFonts w:asciiTheme="minorHAnsi" w:hAnsiTheme="minorHAnsi" w:cstheme="minorHAnsi"/>
          <w:i/>
          <w:sz w:val="24"/>
          <w:szCs w:val="24"/>
        </w:rPr>
      </w:pPr>
      <w:r w:rsidRPr="005744B7">
        <w:rPr>
          <w:rFonts w:asciiTheme="minorHAnsi" w:hAnsiTheme="minorHAnsi" w:cstheme="minorHAnsi"/>
          <w:sz w:val="24"/>
          <w:szCs w:val="24"/>
        </w:rPr>
        <w:t>che l’articolo 1 della legge 8 novembre 2021, n. 163, recante “</w:t>
      </w:r>
      <w:r w:rsidRPr="005744B7">
        <w:rPr>
          <w:rFonts w:asciiTheme="minorHAnsi" w:hAnsiTheme="minorHAnsi" w:cstheme="minorHAnsi"/>
          <w:i/>
          <w:sz w:val="24"/>
          <w:szCs w:val="24"/>
        </w:rPr>
        <w:t>Disposizioni in materia di titoli</w:t>
      </w:r>
      <w:r w:rsidRPr="005744B7">
        <w:rPr>
          <w:rFonts w:asciiTheme="minorHAnsi" w:hAnsiTheme="minorHAnsi" w:cstheme="minorHAnsi"/>
          <w:i/>
          <w:spacing w:val="1"/>
          <w:sz w:val="24"/>
          <w:szCs w:val="24"/>
        </w:rPr>
        <w:t xml:space="preserve"> </w:t>
      </w:r>
      <w:r w:rsidRPr="005744B7">
        <w:rPr>
          <w:rFonts w:asciiTheme="minorHAnsi" w:hAnsiTheme="minorHAnsi" w:cstheme="minorHAnsi"/>
          <w:i/>
          <w:spacing w:val="-1"/>
          <w:sz w:val="24"/>
          <w:szCs w:val="24"/>
        </w:rPr>
        <w:t>universitari</w:t>
      </w:r>
      <w:r w:rsidRPr="005744B7">
        <w:rPr>
          <w:rFonts w:asciiTheme="minorHAnsi" w:hAnsiTheme="minorHAnsi" w:cstheme="minorHAnsi"/>
          <w:i/>
          <w:spacing w:val="-12"/>
          <w:sz w:val="24"/>
          <w:szCs w:val="24"/>
        </w:rPr>
        <w:t xml:space="preserve"> </w:t>
      </w:r>
      <w:r w:rsidRPr="005744B7">
        <w:rPr>
          <w:rFonts w:asciiTheme="minorHAnsi" w:hAnsiTheme="minorHAnsi" w:cstheme="minorHAnsi"/>
          <w:i/>
          <w:spacing w:val="-1"/>
          <w:sz w:val="24"/>
          <w:szCs w:val="24"/>
        </w:rPr>
        <w:t>abilitanti</w:t>
      </w:r>
      <w:r w:rsidRPr="005744B7">
        <w:rPr>
          <w:rFonts w:asciiTheme="minorHAnsi" w:hAnsiTheme="minorHAnsi" w:cstheme="minorHAnsi"/>
          <w:spacing w:val="-1"/>
          <w:sz w:val="24"/>
          <w:szCs w:val="24"/>
        </w:rPr>
        <w:t>”</w:t>
      </w:r>
      <w:r w:rsidRPr="005744B7">
        <w:rPr>
          <w:rFonts w:asciiTheme="minorHAnsi" w:hAnsiTheme="minorHAnsi" w:cstheme="minorHAnsi"/>
          <w:spacing w:val="-13"/>
          <w:sz w:val="24"/>
          <w:szCs w:val="24"/>
        </w:rPr>
        <w:t xml:space="preserve"> </w:t>
      </w:r>
      <w:r w:rsidRPr="005744B7">
        <w:rPr>
          <w:rFonts w:asciiTheme="minorHAnsi" w:hAnsiTheme="minorHAnsi" w:cstheme="minorHAnsi"/>
          <w:sz w:val="24"/>
          <w:szCs w:val="24"/>
        </w:rPr>
        <w:t>prevede</w:t>
      </w:r>
      <w:r w:rsidRPr="005744B7">
        <w:rPr>
          <w:rFonts w:asciiTheme="minorHAnsi" w:hAnsiTheme="minorHAnsi" w:cstheme="minorHAnsi"/>
          <w:spacing w:val="-13"/>
          <w:sz w:val="24"/>
          <w:szCs w:val="24"/>
        </w:rPr>
        <w:t xml:space="preserve"> </w:t>
      </w:r>
      <w:r w:rsidRPr="005744B7">
        <w:rPr>
          <w:rFonts w:asciiTheme="minorHAnsi" w:hAnsiTheme="minorHAnsi" w:cstheme="minorHAnsi"/>
          <w:i/>
          <w:sz w:val="24"/>
          <w:szCs w:val="24"/>
        </w:rPr>
        <w:t>che</w:t>
      </w:r>
      <w:r w:rsidRPr="005744B7">
        <w:rPr>
          <w:rFonts w:asciiTheme="minorHAnsi" w:hAnsiTheme="minorHAnsi" w:cstheme="minorHAnsi"/>
          <w:i/>
          <w:spacing w:val="-13"/>
          <w:sz w:val="24"/>
          <w:szCs w:val="24"/>
        </w:rPr>
        <w:t xml:space="preserve"> </w:t>
      </w:r>
      <w:r w:rsidRPr="005744B7">
        <w:rPr>
          <w:rFonts w:asciiTheme="minorHAnsi" w:hAnsiTheme="minorHAnsi" w:cstheme="minorHAnsi"/>
          <w:i/>
          <w:sz w:val="24"/>
          <w:szCs w:val="24"/>
        </w:rPr>
        <w:t>l'esame</w:t>
      </w:r>
      <w:r w:rsidRPr="005744B7">
        <w:rPr>
          <w:rFonts w:asciiTheme="minorHAnsi" w:hAnsiTheme="minorHAnsi" w:cstheme="minorHAnsi"/>
          <w:i/>
          <w:spacing w:val="-13"/>
          <w:sz w:val="24"/>
          <w:szCs w:val="24"/>
        </w:rPr>
        <w:t xml:space="preserve"> </w:t>
      </w:r>
      <w:r w:rsidRPr="005744B7">
        <w:rPr>
          <w:rFonts w:asciiTheme="minorHAnsi" w:hAnsiTheme="minorHAnsi" w:cstheme="minorHAnsi"/>
          <w:i/>
          <w:sz w:val="24"/>
          <w:szCs w:val="24"/>
        </w:rPr>
        <w:t>finale</w:t>
      </w:r>
      <w:r w:rsidRPr="005744B7">
        <w:rPr>
          <w:rFonts w:asciiTheme="minorHAnsi" w:hAnsiTheme="minorHAnsi" w:cstheme="minorHAnsi"/>
          <w:i/>
          <w:spacing w:val="-13"/>
          <w:sz w:val="24"/>
          <w:szCs w:val="24"/>
        </w:rPr>
        <w:t xml:space="preserve"> </w:t>
      </w:r>
      <w:r w:rsidRPr="005744B7">
        <w:rPr>
          <w:rFonts w:asciiTheme="minorHAnsi" w:hAnsiTheme="minorHAnsi" w:cstheme="minorHAnsi"/>
          <w:i/>
          <w:sz w:val="24"/>
          <w:szCs w:val="24"/>
        </w:rPr>
        <w:t>per</w:t>
      </w:r>
      <w:r w:rsidRPr="005744B7">
        <w:rPr>
          <w:rFonts w:asciiTheme="minorHAnsi" w:hAnsiTheme="minorHAnsi" w:cstheme="minorHAnsi"/>
          <w:i/>
          <w:spacing w:val="-15"/>
          <w:sz w:val="24"/>
          <w:szCs w:val="24"/>
        </w:rPr>
        <w:t xml:space="preserve"> </w:t>
      </w:r>
      <w:r w:rsidRPr="005744B7">
        <w:rPr>
          <w:rFonts w:asciiTheme="minorHAnsi" w:hAnsiTheme="minorHAnsi" w:cstheme="minorHAnsi"/>
          <w:i/>
          <w:sz w:val="24"/>
          <w:szCs w:val="24"/>
        </w:rPr>
        <w:t>il</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conseguimento</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delle</w:t>
      </w:r>
      <w:r w:rsidRPr="005744B7">
        <w:rPr>
          <w:rFonts w:asciiTheme="minorHAnsi" w:hAnsiTheme="minorHAnsi" w:cstheme="minorHAnsi"/>
          <w:i/>
          <w:spacing w:val="-13"/>
          <w:sz w:val="24"/>
          <w:szCs w:val="24"/>
        </w:rPr>
        <w:t xml:space="preserve"> </w:t>
      </w:r>
      <w:r w:rsidRPr="005744B7">
        <w:rPr>
          <w:rFonts w:asciiTheme="minorHAnsi" w:hAnsiTheme="minorHAnsi" w:cstheme="minorHAnsi"/>
          <w:i/>
          <w:sz w:val="24"/>
          <w:szCs w:val="24"/>
        </w:rPr>
        <w:t>lauree</w:t>
      </w:r>
      <w:r w:rsidRPr="005744B7">
        <w:rPr>
          <w:rFonts w:asciiTheme="minorHAnsi" w:hAnsiTheme="minorHAnsi" w:cstheme="minorHAnsi"/>
          <w:i/>
          <w:spacing w:val="-13"/>
          <w:sz w:val="24"/>
          <w:szCs w:val="24"/>
        </w:rPr>
        <w:t xml:space="preserve"> </w:t>
      </w:r>
      <w:r w:rsidRPr="005744B7">
        <w:rPr>
          <w:rFonts w:asciiTheme="minorHAnsi" w:hAnsiTheme="minorHAnsi" w:cstheme="minorHAnsi"/>
          <w:i/>
          <w:sz w:val="24"/>
          <w:szCs w:val="24"/>
        </w:rPr>
        <w:t>magistrali</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a</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ciclo</w:t>
      </w:r>
      <w:r w:rsidRPr="005744B7">
        <w:rPr>
          <w:rFonts w:asciiTheme="minorHAnsi" w:hAnsiTheme="minorHAnsi" w:cstheme="minorHAnsi"/>
          <w:i/>
          <w:spacing w:val="-57"/>
          <w:sz w:val="24"/>
          <w:szCs w:val="24"/>
        </w:rPr>
        <w:t xml:space="preserve"> </w:t>
      </w:r>
      <w:r w:rsidRPr="005744B7">
        <w:rPr>
          <w:rFonts w:asciiTheme="minorHAnsi" w:hAnsiTheme="minorHAnsi" w:cstheme="minorHAnsi"/>
          <w:i/>
          <w:sz w:val="24"/>
          <w:szCs w:val="24"/>
        </w:rPr>
        <w:t>unico in farmacia e farmacia industriale - classe LM-13 abilita all’esercizio della professione 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 xml:space="preserve">farmacista </w:t>
      </w:r>
      <w:r w:rsidRPr="005744B7">
        <w:rPr>
          <w:rFonts w:asciiTheme="minorHAnsi" w:hAnsiTheme="minorHAnsi" w:cstheme="minorHAnsi"/>
          <w:sz w:val="24"/>
          <w:szCs w:val="24"/>
        </w:rPr>
        <w:t xml:space="preserve">e l’articolo 3 che </w:t>
      </w:r>
      <w:r w:rsidRPr="005744B7">
        <w:rPr>
          <w:rFonts w:asciiTheme="minorHAnsi" w:hAnsiTheme="minorHAnsi" w:cstheme="minorHAnsi"/>
          <w:i/>
          <w:sz w:val="24"/>
          <w:szCs w:val="24"/>
        </w:rPr>
        <w:t>gli esami finali per il conseguimento delle lauree magistrali di cui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all’articolo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1</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comprendono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lo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svolgimento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una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prova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pratica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valutativa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delle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competenze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professionali acquisite con il tirocinio interno ai corsi di studio, volta ad accertare il livello 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preparazione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tecnica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del</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candidato per</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l’abilitazione all’esercizio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della professione;</w:t>
      </w:r>
    </w:p>
    <w:p w14:paraId="2722701F" w14:textId="09800911" w:rsidR="00432C45" w:rsidRPr="005744B7" w:rsidRDefault="00BF69CF" w:rsidP="000B6DC6">
      <w:pPr>
        <w:ind w:left="251" w:right="64"/>
        <w:jc w:val="both"/>
        <w:rPr>
          <w:rFonts w:asciiTheme="minorHAnsi" w:hAnsiTheme="minorHAnsi" w:cstheme="minorHAnsi"/>
          <w:sz w:val="24"/>
          <w:szCs w:val="24"/>
        </w:rPr>
      </w:pPr>
      <w:r w:rsidRPr="005744B7">
        <w:rPr>
          <w:rFonts w:asciiTheme="minorHAnsi" w:hAnsiTheme="minorHAnsi" w:cstheme="minorHAnsi"/>
          <w:sz w:val="24"/>
          <w:szCs w:val="24"/>
        </w:rPr>
        <w:t>che l’articolo 2, comma 1,</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del Decreto interministeriale del 5 luglio 2022 n. 651 recante “</w:t>
      </w:r>
      <w:r w:rsidRPr="005744B7">
        <w:rPr>
          <w:rFonts w:asciiTheme="minorHAnsi" w:hAnsiTheme="minorHAnsi" w:cstheme="minorHAnsi"/>
          <w:i/>
          <w:sz w:val="24"/>
          <w:szCs w:val="24"/>
        </w:rPr>
        <w:t>Laurea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Magistrale a ciclo unico abilitante alla professione di Farmacista - Classe LM-13” (Attuazione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articoli 1 e 3 della Legge 8 novembre 2021, n. 163</w:t>
      </w:r>
      <w:r w:rsidRPr="005744B7">
        <w:rPr>
          <w:rFonts w:asciiTheme="minorHAnsi" w:hAnsiTheme="minorHAnsi" w:cstheme="minorHAnsi"/>
          <w:sz w:val="24"/>
          <w:szCs w:val="24"/>
        </w:rPr>
        <w:t>)</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 xml:space="preserve">prevede che </w:t>
      </w:r>
      <w:r w:rsidRPr="005744B7">
        <w:rPr>
          <w:rFonts w:asciiTheme="minorHAnsi" w:hAnsiTheme="minorHAnsi" w:cstheme="minorHAnsi"/>
          <w:i/>
          <w:sz w:val="24"/>
          <w:szCs w:val="24"/>
        </w:rPr>
        <w:t>il tirocinio pratico-valutativo (di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seguito, TPV) è un percorso formativo a carattere professionalizzante finalizzato all’acquisizione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delle competenze necessarie per lo svolgimento delle attività del farmacista nell’ambito del Servizio</w:t>
      </w:r>
      <w:r w:rsidRPr="005744B7">
        <w:rPr>
          <w:rFonts w:asciiTheme="minorHAnsi" w:hAnsiTheme="minorHAnsi" w:cstheme="minorHAnsi"/>
          <w:i/>
          <w:spacing w:val="-57"/>
          <w:sz w:val="24"/>
          <w:szCs w:val="24"/>
        </w:rPr>
        <w:t xml:space="preserve"> </w:t>
      </w:r>
      <w:r w:rsidRPr="005744B7">
        <w:rPr>
          <w:rFonts w:asciiTheme="minorHAnsi" w:hAnsiTheme="minorHAnsi" w:cstheme="minorHAnsi"/>
          <w:i/>
          <w:sz w:val="24"/>
          <w:szCs w:val="24"/>
        </w:rPr>
        <w:t xml:space="preserve">sanitario nazionale </w:t>
      </w:r>
      <w:r w:rsidRPr="005744B7">
        <w:rPr>
          <w:rFonts w:asciiTheme="minorHAnsi" w:hAnsiTheme="minorHAnsi" w:cstheme="minorHAnsi"/>
          <w:i/>
          <w:sz w:val="24"/>
          <w:szCs w:val="24"/>
        </w:rPr>
        <w:lastRenderedPageBreak/>
        <w:t xml:space="preserve">e </w:t>
      </w:r>
      <w:r w:rsidRPr="005744B7">
        <w:rPr>
          <w:rFonts w:asciiTheme="minorHAnsi" w:hAnsiTheme="minorHAnsi" w:cstheme="minorHAnsi"/>
          <w:sz w:val="24"/>
          <w:szCs w:val="24"/>
        </w:rPr>
        <w:t>l’articolo 2, comma 2,</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 xml:space="preserve">che </w:t>
      </w:r>
      <w:r w:rsidRPr="005744B7">
        <w:rPr>
          <w:rFonts w:asciiTheme="minorHAnsi" w:hAnsiTheme="minorHAnsi" w:cstheme="minorHAnsi"/>
          <w:i/>
          <w:sz w:val="24"/>
          <w:szCs w:val="24"/>
        </w:rPr>
        <w:t>sulla base di quanto previsto dall’articolo 44,</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comma 2, lett. b), della direttiva 2005/36/CE, i corsi di laurea magistrale a ciclo unico di cui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all’articolo</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1</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comprendono</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un</w:t>
      </w:r>
      <w:r w:rsidRPr="005744B7">
        <w:rPr>
          <w:rFonts w:asciiTheme="minorHAnsi" w:hAnsiTheme="minorHAnsi" w:cstheme="minorHAnsi"/>
          <w:i/>
          <w:spacing w:val="-11"/>
          <w:sz w:val="24"/>
          <w:szCs w:val="24"/>
        </w:rPr>
        <w:t xml:space="preserve"> </w:t>
      </w:r>
      <w:r w:rsidRPr="005744B7">
        <w:rPr>
          <w:rFonts w:asciiTheme="minorHAnsi" w:hAnsiTheme="minorHAnsi" w:cstheme="minorHAnsi"/>
          <w:i/>
          <w:sz w:val="24"/>
          <w:szCs w:val="24"/>
        </w:rPr>
        <w:t>periodo</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sei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mesi,</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anche</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non</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continuativi,</w:t>
      </w:r>
      <w:r w:rsidRPr="005744B7">
        <w:rPr>
          <w:rFonts w:asciiTheme="minorHAnsi" w:hAnsiTheme="minorHAnsi" w:cstheme="minorHAnsi"/>
          <w:i/>
          <w:spacing w:val="-8"/>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9"/>
          <w:sz w:val="24"/>
          <w:szCs w:val="24"/>
        </w:rPr>
        <w:t xml:space="preserve"> </w:t>
      </w:r>
      <w:r w:rsidRPr="005744B7">
        <w:rPr>
          <w:rFonts w:asciiTheme="minorHAnsi" w:hAnsiTheme="minorHAnsi" w:cstheme="minorHAnsi"/>
          <w:i/>
          <w:sz w:val="24"/>
          <w:szCs w:val="24"/>
        </w:rPr>
        <w:t>tirocinio</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professionale</w:t>
      </w:r>
      <w:r w:rsidRPr="005744B7">
        <w:rPr>
          <w:rFonts w:asciiTheme="minorHAnsi" w:hAnsiTheme="minorHAnsi" w:cstheme="minorHAnsi"/>
          <w:i/>
          <w:spacing w:val="-58"/>
          <w:sz w:val="24"/>
          <w:szCs w:val="24"/>
        </w:rPr>
        <w:t xml:space="preserve"> </w:t>
      </w:r>
      <w:r w:rsidRPr="005744B7">
        <w:rPr>
          <w:rFonts w:asciiTheme="minorHAnsi" w:hAnsiTheme="minorHAnsi" w:cstheme="minorHAnsi"/>
          <w:i/>
          <w:sz w:val="24"/>
          <w:szCs w:val="24"/>
        </w:rPr>
        <w:t>da svolgersi presso una farmacia aperta al pubblico e/o una farmacia ospedaliera o presso i servizi</w:t>
      </w:r>
      <w:r w:rsidRPr="005744B7">
        <w:rPr>
          <w:rFonts w:asciiTheme="minorHAnsi" w:hAnsiTheme="minorHAnsi" w:cstheme="minorHAnsi"/>
          <w:i/>
          <w:spacing w:val="-57"/>
          <w:sz w:val="24"/>
          <w:szCs w:val="24"/>
        </w:rPr>
        <w:t xml:space="preserve"> </w:t>
      </w:r>
      <w:r w:rsidRPr="005744B7">
        <w:rPr>
          <w:rFonts w:asciiTheme="minorHAnsi" w:hAnsiTheme="minorHAnsi" w:cstheme="minorHAnsi"/>
          <w:i/>
          <w:sz w:val="24"/>
          <w:szCs w:val="24"/>
        </w:rPr>
        <w:t>farmaceutici</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territoriali</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posti</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sotto</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la</w:t>
      </w:r>
      <w:r w:rsidRPr="005744B7">
        <w:rPr>
          <w:rFonts w:asciiTheme="minorHAnsi" w:hAnsiTheme="minorHAnsi" w:cstheme="minorHAnsi"/>
          <w:i/>
          <w:spacing w:val="-8"/>
          <w:sz w:val="24"/>
          <w:szCs w:val="24"/>
        </w:rPr>
        <w:t xml:space="preserve"> </w:t>
      </w:r>
      <w:r w:rsidRPr="005744B7">
        <w:rPr>
          <w:rFonts w:asciiTheme="minorHAnsi" w:hAnsiTheme="minorHAnsi" w:cstheme="minorHAnsi"/>
          <w:i/>
          <w:sz w:val="24"/>
          <w:szCs w:val="24"/>
        </w:rPr>
        <w:t>sorveglianza</w:t>
      </w:r>
      <w:r w:rsidRPr="005744B7">
        <w:rPr>
          <w:rFonts w:asciiTheme="minorHAnsi" w:hAnsiTheme="minorHAnsi" w:cstheme="minorHAnsi"/>
          <w:i/>
          <w:spacing w:val="-3"/>
          <w:sz w:val="24"/>
          <w:szCs w:val="24"/>
        </w:rPr>
        <w:t xml:space="preserve"> </w:t>
      </w:r>
      <w:r w:rsidRPr="005744B7">
        <w:rPr>
          <w:rFonts w:asciiTheme="minorHAnsi" w:hAnsiTheme="minorHAnsi" w:cstheme="minorHAnsi"/>
          <w:i/>
          <w:sz w:val="24"/>
          <w:szCs w:val="24"/>
        </w:rPr>
        <w:t>del</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servizio</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farmaceutico.</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L’attività</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2"/>
          <w:sz w:val="24"/>
          <w:szCs w:val="24"/>
        </w:rPr>
        <w:t xml:space="preserve"> </w:t>
      </w:r>
      <w:r w:rsidRPr="005744B7">
        <w:rPr>
          <w:rFonts w:asciiTheme="minorHAnsi" w:hAnsiTheme="minorHAnsi" w:cstheme="minorHAnsi"/>
          <w:i/>
          <w:sz w:val="24"/>
          <w:szCs w:val="24"/>
        </w:rPr>
        <w:t>tirocinio</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è</w:t>
      </w:r>
      <w:r w:rsidRPr="005744B7">
        <w:rPr>
          <w:rFonts w:asciiTheme="minorHAnsi" w:hAnsiTheme="minorHAnsi" w:cstheme="minorHAnsi"/>
          <w:i/>
          <w:spacing w:val="-58"/>
          <w:sz w:val="24"/>
          <w:szCs w:val="24"/>
        </w:rPr>
        <w:t xml:space="preserve"> </w:t>
      </w:r>
      <w:r w:rsidRPr="005744B7">
        <w:rPr>
          <w:rFonts w:asciiTheme="minorHAnsi" w:hAnsiTheme="minorHAnsi" w:cstheme="minorHAnsi"/>
          <w:i/>
          <w:sz w:val="24"/>
          <w:szCs w:val="24"/>
        </w:rPr>
        <w:t>svolta per non più̀ di 40 ore a settimana, per un totale di 900 ore, di cui almeno 450 da svolgersi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presso</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una</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farmacia</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aperta</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al</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pubblico,</w:t>
      </w:r>
      <w:r w:rsidRPr="005744B7">
        <w:rPr>
          <w:rFonts w:asciiTheme="minorHAnsi" w:hAnsiTheme="minorHAnsi" w:cstheme="minorHAnsi"/>
          <w:i/>
          <w:spacing w:val="-3"/>
          <w:sz w:val="24"/>
          <w:szCs w:val="24"/>
        </w:rPr>
        <w:t xml:space="preserve"> </w:t>
      </w:r>
      <w:r w:rsidRPr="005744B7">
        <w:rPr>
          <w:rFonts w:asciiTheme="minorHAnsi" w:hAnsiTheme="minorHAnsi" w:cstheme="minorHAnsi"/>
          <w:i/>
          <w:sz w:val="24"/>
          <w:szCs w:val="24"/>
        </w:rPr>
        <w:t>e</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corrisponde</w:t>
      </w:r>
      <w:r w:rsidRPr="005744B7">
        <w:rPr>
          <w:rFonts w:asciiTheme="minorHAnsi" w:hAnsiTheme="minorHAnsi" w:cstheme="minorHAnsi"/>
          <w:i/>
          <w:spacing w:val="-7"/>
          <w:sz w:val="24"/>
          <w:szCs w:val="24"/>
        </w:rPr>
        <w:t xml:space="preserve"> </w:t>
      </w:r>
      <w:r w:rsidRPr="005744B7">
        <w:rPr>
          <w:rFonts w:asciiTheme="minorHAnsi" w:hAnsiTheme="minorHAnsi" w:cstheme="minorHAnsi"/>
          <w:i/>
          <w:sz w:val="24"/>
          <w:szCs w:val="24"/>
        </w:rPr>
        <w:t>a</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30</w:t>
      </w:r>
      <w:r w:rsidRPr="005744B7">
        <w:rPr>
          <w:rFonts w:asciiTheme="minorHAnsi" w:hAnsiTheme="minorHAnsi" w:cstheme="minorHAnsi"/>
          <w:i/>
          <w:spacing w:val="-6"/>
          <w:sz w:val="24"/>
          <w:szCs w:val="24"/>
        </w:rPr>
        <w:t xml:space="preserve"> </w:t>
      </w:r>
      <w:r w:rsidRPr="005744B7">
        <w:rPr>
          <w:rFonts w:asciiTheme="minorHAnsi" w:hAnsiTheme="minorHAnsi" w:cstheme="minorHAnsi"/>
          <w:i/>
          <w:sz w:val="24"/>
          <w:szCs w:val="24"/>
        </w:rPr>
        <w:t>crediti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formativi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universitari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5"/>
          <w:sz w:val="24"/>
          <w:szCs w:val="24"/>
        </w:rPr>
        <w:t xml:space="preserve"> </w:t>
      </w:r>
      <w:r w:rsidRPr="005744B7">
        <w:rPr>
          <w:rFonts w:asciiTheme="minorHAnsi" w:hAnsiTheme="minorHAnsi" w:cstheme="minorHAnsi"/>
          <w:i/>
          <w:sz w:val="24"/>
          <w:szCs w:val="24"/>
        </w:rPr>
        <w:t>seguito,</w:t>
      </w:r>
      <w:r w:rsidRPr="005744B7">
        <w:rPr>
          <w:rFonts w:asciiTheme="minorHAnsi" w:hAnsiTheme="minorHAnsi" w:cstheme="minorHAnsi"/>
          <w:i/>
          <w:spacing w:val="-58"/>
          <w:sz w:val="24"/>
          <w:szCs w:val="24"/>
        </w:rPr>
        <w:t xml:space="preserve"> </w:t>
      </w:r>
      <w:r w:rsidRPr="005744B7">
        <w:rPr>
          <w:rFonts w:asciiTheme="minorHAnsi" w:hAnsiTheme="minorHAnsi" w:cstheme="minorHAnsi"/>
          <w:i/>
          <w:sz w:val="24"/>
          <w:szCs w:val="24"/>
        </w:rPr>
        <w:t>CFU);</w:t>
      </w:r>
      <w:r w:rsidRPr="005744B7">
        <w:rPr>
          <w:rFonts w:asciiTheme="minorHAnsi" w:hAnsiTheme="minorHAnsi" w:cstheme="minorHAnsi"/>
          <w:sz w:val="24"/>
          <w:szCs w:val="24"/>
        </w:rPr>
        <w:t>che il decreto del Ministro dell’istruzione, dell’università e della ricerca 10 ottobre 2022, n. 1147,</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 xml:space="preserve">definisce, </w:t>
      </w:r>
      <w:r w:rsidRPr="005744B7">
        <w:rPr>
          <w:rFonts w:asciiTheme="minorHAnsi" w:hAnsiTheme="minorHAnsi" w:cstheme="minorHAnsi"/>
          <w:i/>
          <w:sz w:val="24"/>
          <w:szCs w:val="24"/>
        </w:rPr>
        <w:t>ai sensi dell’articolo 4 del regolamento di cui al decreto ministeriale 22 ottobre 2004, n.</w:t>
      </w:r>
      <w:r w:rsidRPr="005744B7">
        <w:rPr>
          <w:rFonts w:asciiTheme="minorHAnsi" w:hAnsiTheme="minorHAnsi" w:cstheme="minorHAnsi"/>
          <w:i/>
          <w:spacing w:val="1"/>
          <w:sz w:val="24"/>
          <w:szCs w:val="24"/>
        </w:rPr>
        <w:t xml:space="preserve"> </w:t>
      </w:r>
      <w:r w:rsidRPr="005744B7">
        <w:rPr>
          <w:rFonts w:asciiTheme="minorHAnsi" w:hAnsiTheme="minorHAnsi" w:cstheme="minorHAnsi"/>
          <w:i/>
          <w:spacing w:val="-1"/>
          <w:sz w:val="24"/>
          <w:szCs w:val="24"/>
        </w:rPr>
        <w:t>270,</w:t>
      </w:r>
      <w:r w:rsidRPr="005744B7">
        <w:rPr>
          <w:rFonts w:asciiTheme="minorHAnsi" w:hAnsiTheme="minorHAnsi" w:cstheme="minorHAnsi"/>
          <w:i/>
          <w:spacing w:val="34"/>
          <w:sz w:val="24"/>
          <w:szCs w:val="24"/>
        </w:rPr>
        <w:t xml:space="preserve"> </w:t>
      </w:r>
      <w:r w:rsidRPr="005744B7">
        <w:rPr>
          <w:rFonts w:asciiTheme="minorHAnsi" w:hAnsiTheme="minorHAnsi" w:cstheme="minorHAnsi"/>
          <w:i/>
          <w:spacing w:val="-1"/>
          <w:sz w:val="24"/>
          <w:szCs w:val="24"/>
        </w:rPr>
        <w:t>l’ordinamento</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della</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classe</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del</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corso</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laurea</w:t>
      </w:r>
      <w:r w:rsidRPr="005744B7">
        <w:rPr>
          <w:rFonts w:asciiTheme="minorHAnsi" w:hAnsiTheme="minorHAnsi" w:cstheme="minorHAnsi"/>
          <w:i/>
          <w:spacing w:val="-10"/>
          <w:sz w:val="24"/>
          <w:szCs w:val="24"/>
        </w:rPr>
        <w:t xml:space="preserve"> </w:t>
      </w:r>
      <w:r w:rsidRPr="005744B7">
        <w:rPr>
          <w:rFonts w:asciiTheme="minorHAnsi" w:hAnsiTheme="minorHAnsi" w:cstheme="minorHAnsi"/>
          <w:i/>
          <w:sz w:val="24"/>
          <w:szCs w:val="24"/>
        </w:rPr>
        <w:t>magistrale</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a</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ciclo</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unico</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in</w:t>
      </w:r>
      <w:r w:rsidRPr="005744B7">
        <w:rPr>
          <w:rFonts w:asciiTheme="minorHAnsi" w:hAnsiTheme="minorHAnsi" w:cstheme="minorHAnsi"/>
          <w:i/>
          <w:spacing w:val="-14"/>
          <w:sz w:val="24"/>
          <w:szCs w:val="24"/>
        </w:rPr>
        <w:t xml:space="preserve"> </w:t>
      </w:r>
      <w:r w:rsidRPr="005744B7">
        <w:rPr>
          <w:rFonts w:asciiTheme="minorHAnsi" w:hAnsiTheme="minorHAnsi" w:cstheme="minorHAnsi"/>
          <w:i/>
          <w:sz w:val="24"/>
          <w:szCs w:val="24"/>
        </w:rPr>
        <w:t>“Farmacia</w:t>
      </w:r>
      <w:r w:rsidRPr="005744B7">
        <w:rPr>
          <w:rFonts w:asciiTheme="minorHAnsi" w:hAnsiTheme="minorHAnsi" w:cstheme="minorHAnsi"/>
          <w:i/>
          <w:spacing w:val="-13"/>
          <w:sz w:val="24"/>
          <w:szCs w:val="24"/>
        </w:rPr>
        <w:t xml:space="preserve"> </w:t>
      </w:r>
      <w:r w:rsidRPr="005744B7">
        <w:rPr>
          <w:rFonts w:asciiTheme="minorHAnsi" w:hAnsiTheme="minorHAnsi" w:cstheme="minorHAnsi"/>
          <w:i/>
          <w:sz w:val="24"/>
          <w:szCs w:val="24"/>
        </w:rPr>
        <w:t>e</w:t>
      </w:r>
      <w:r w:rsidRPr="005744B7">
        <w:rPr>
          <w:rFonts w:asciiTheme="minorHAnsi" w:hAnsiTheme="minorHAnsi" w:cstheme="minorHAnsi"/>
          <w:i/>
          <w:spacing w:val="-15"/>
          <w:sz w:val="24"/>
          <w:szCs w:val="24"/>
        </w:rPr>
        <w:t xml:space="preserve"> </w:t>
      </w:r>
      <w:r w:rsidRPr="005744B7">
        <w:rPr>
          <w:rFonts w:asciiTheme="minorHAnsi" w:hAnsiTheme="minorHAnsi" w:cstheme="minorHAnsi"/>
          <w:i/>
          <w:sz w:val="24"/>
          <w:szCs w:val="24"/>
        </w:rPr>
        <w:t>farmacia</w:t>
      </w:r>
      <w:r w:rsidRPr="005744B7">
        <w:rPr>
          <w:rFonts w:asciiTheme="minorHAnsi" w:hAnsiTheme="minorHAnsi" w:cstheme="minorHAnsi"/>
          <w:i/>
          <w:spacing w:val="-58"/>
          <w:sz w:val="24"/>
          <w:szCs w:val="24"/>
        </w:rPr>
        <w:t xml:space="preserve"> </w:t>
      </w:r>
      <w:r w:rsidRPr="005744B7">
        <w:rPr>
          <w:rFonts w:asciiTheme="minorHAnsi" w:hAnsiTheme="minorHAnsi" w:cstheme="minorHAnsi"/>
          <w:i/>
          <w:sz w:val="24"/>
          <w:szCs w:val="24"/>
        </w:rPr>
        <w:t>industriale”, a modifica della LM-13 Classe delle lauree magistrali in FARMACIA E FARMACIA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INDUSTRIALE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contenuta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nella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tabella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allegata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al</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decreto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ministeriale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16</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marzo</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2007</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di</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determinazione delle classi di laurea magistrale, come modificata dal decreto interministeriale 5</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luglio</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2022, n. 651</w:t>
      </w:r>
      <w:r w:rsidRPr="005744B7">
        <w:rPr>
          <w:rFonts w:asciiTheme="minorHAnsi" w:hAnsiTheme="minorHAnsi" w:cstheme="minorHAnsi"/>
          <w:sz w:val="24"/>
          <w:szCs w:val="24"/>
        </w:rPr>
        <w:t>;</w:t>
      </w:r>
    </w:p>
    <w:p w14:paraId="6F341745" w14:textId="77777777" w:rsidR="00432C45" w:rsidRPr="00237CC6" w:rsidRDefault="00432C45" w:rsidP="000B6DC6">
      <w:pPr>
        <w:pStyle w:val="Corpotesto"/>
        <w:spacing w:before="9"/>
        <w:ind w:right="64"/>
        <w:rPr>
          <w:rFonts w:asciiTheme="minorHAnsi" w:hAnsiTheme="minorHAnsi" w:cstheme="minorHAnsi"/>
          <w:sz w:val="22"/>
          <w:szCs w:val="22"/>
        </w:rPr>
      </w:pPr>
    </w:p>
    <w:p w14:paraId="3C6DB33E" w14:textId="77777777" w:rsidR="00432C45" w:rsidRPr="005744B7" w:rsidRDefault="00BF69CF" w:rsidP="000B6DC6">
      <w:pPr>
        <w:ind w:left="251" w:right="64"/>
        <w:jc w:val="both"/>
        <w:rPr>
          <w:rFonts w:asciiTheme="minorHAnsi" w:hAnsiTheme="minorHAnsi" w:cstheme="minorHAnsi"/>
          <w:sz w:val="24"/>
          <w:szCs w:val="24"/>
        </w:rPr>
      </w:pPr>
      <w:r w:rsidRPr="005744B7">
        <w:rPr>
          <w:rFonts w:asciiTheme="minorHAnsi" w:hAnsiTheme="minorHAnsi" w:cstheme="minorHAnsi"/>
          <w:sz w:val="24"/>
          <w:szCs w:val="24"/>
        </w:rPr>
        <w:t>che ai sensi dell’articolo 2, comma 3, del Decreto interministeriale del 5 luglio 2022 n. 651 è stato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stipulato dalla Federazione degli Ordini dei farmacisti italiani (FOFI) e dalla Conferenza dei Rettori</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delle università̀ italiane (CRUI), sentiti il Consiglio Universitario Nazionale e la Conferenza delle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Scienze del</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Farmaco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il</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Protocollo</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materia di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tirocinio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curriculare</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pratico-valutativo;</w:t>
      </w:r>
    </w:p>
    <w:p w14:paraId="5782310E" w14:textId="77777777" w:rsidR="00432C45" w:rsidRPr="00237CC6" w:rsidRDefault="00432C45">
      <w:pPr>
        <w:pStyle w:val="Corpotesto"/>
        <w:rPr>
          <w:rFonts w:asciiTheme="minorHAnsi" w:hAnsiTheme="minorHAnsi" w:cstheme="minorHAnsi"/>
          <w:sz w:val="22"/>
          <w:szCs w:val="22"/>
        </w:rPr>
      </w:pPr>
    </w:p>
    <w:p w14:paraId="0D56B196" w14:textId="77777777" w:rsidR="00432C45" w:rsidRPr="005744B7" w:rsidRDefault="00BF69CF">
      <w:pPr>
        <w:spacing w:before="1"/>
        <w:ind w:left="6"/>
        <w:jc w:val="center"/>
        <w:rPr>
          <w:rFonts w:asciiTheme="minorHAnsi" w:hAnsiTheme="minorHAnsi" w:cstheme="minorHAnsi"/>
          <w:b/>
          <w:sz w:val="24"/>
          <w:szCs w:val="24"/>
        </w:rPr>
      </w:pPr>
      <w:r w:rsidRPr="005744B7">
        <w:rPr>
          <w:rFonts w:asciiTheme="minorHAnsi" w:hAnsiTheme="minorHAnsi" w:cstheme="minorHAnsi"/>
          <w:b/>
          <w:sz w:val="24"/>
          <w:szCs w:val="24"/>
        </w:rPr>
        <w:t>costatato</w:t>
      </w:r>
    </w:p>
    <w:p w14:paraId="51E78BD3" w14:textId="77777777" w:rsidR="00432C45" w:rsidRPr="00237CC6" w:rsidRDefault="00432C45">
      <w:pPr>
        <w:pStyle w:val="Corpotesto"/>
        <w:spacing w:before="11"/>
        <w:rPr>
          <w:rFonts w:asciiTheme="minorHAnsi" w:hAnsiTheme="minorHAnsi" w:cstheme="minorHAnsi"/>
          <w:b/>
          <w:sz w:val="22"/>
          <w:szCs w:val="22"/>
        </w:rPr>
      </w:pPr>
    </w:p>
    <w:p w14:paraId="3AEC10AB" w14:textId="5738569D" w:rsidR="00432C45" w:rsidRPr="005744B7" w:rsidRDefault="00BF69CF" w:rsidP="000B6DC6">
      <w:pPr>
        <w:ind w:left="251" w:right="64"/>
        <w:jc w:val="both"/>
        <w:rPr>
          <w:rFonts w:asciiTheme="minorHAnsi" w:hAnsiTheme="minorHAnsi" w:cstheme="minorHAnsi"/>
          <w:sz w:val="24"/>
          <w:szCs w:val="24"/>
        </w:rPr>
      </w:pPr>
      <w:r w:rsidRPr="005744B7">
        <w:rPr>
          <w:rFonts w:asciiTheme="minorHAnsi" w:hAnsiTheme="minorHAnsi" w:cstheme="minorHAnsi"/>
          <w:spacing w:val="-1"/>
          <w:sz w:val="24"/>
          <w:szCs w:val="24"/>
        </w:rPr>
        <w:t>che</w:t>
      </w:r>
      <w:r w:rsidRPr="005744B7">
        <w:rPr>
          <w:rFonts w:asciiTheme="minorHAnsi" w:hAnsiTheme="minorHAnsi" w:cstheme="minorHAnsi"/>
          <w:spacing w:val="-12"/>
          <w:sz w:val="24"/>
          <w:szCs w:val="24"/>
        </w:rPr>
        <w:t xml:space="preserve"> </w:t>
      </w:r>
      <w:r w:rsidR="00311921" w:rsidRPr="005744B7">
        <w:rPr>
          <w:rFonts w:asciiTheme="minorHAnsi" w:hAnsiTheme="minorHAnsi" w:cstheme="minorHAnsi"/>
          <w:spacing w:val="-1"/>
          <w:sz w:val="24"/>
          <w:szCs w:val="24"/>
        </w:rPr>
        <w:t xml:space="preserve">la </w:t>
      </w:r>
      <w:r w:rsidR="0046660F" w:rsidRPr="005744B7">
        <w:rPr>
          <w:rFonts w:asciiTheme="minorHAnsi" w:hAnsiTheme="minorHAnsi" w:cstheme="minorHAnsi"/>
          <w:spacing w:val="-1"/>
          <w:sz w:val="24"/>
          <w:szCs w:val="24"/>
        </w:rPr>
        <w:t>F</w:t>
      </w:r>
      <w:r w:rsidR="00311921" w:rsidRPr="005744B7">
        <w:rPr>
          <w:rFonts w:asciiTheme="minorHAnsi" w:hAnsiTheme="minorHAnsi" w:cstheme="minorHAnsi"/>
          <w:spacing w:val="-1"/>
          <w:sz w:val="24"/>
          <w:szCs w:val="24"/>
        </w:rPr>
        <w:t>acoltà di Farmacia e Medicina</w:t>
      </w:r>
      <w:r w:rsidRPr="005744B7">
        <w:rPr>
          <w:rFonts w:asciiTheme="minorHAnsi" w:hAnsiTheme="minorHAnsi" w:cstheme="minorHAnsi"/>
          <w:spacing w:val="-13"/>
          <w:sz w:val="24"/>
          <w:szCs w:val="24"/>
        </w:rPr>
        <w:t xml:space="preserve"> </w:t>
      </w:r>
      <w:r w:rsidRPr="005744B7">
        <w:rPr>
          <w:rFonts w:asciiTheme="minorHAnsi" w:hAnsiTheme="minorHAnsi" w:cstheme="minorHAnsi"/>
          <w:sz w:val="24"/>
          <w:szCs w:val="24"/>
        </w:rPr>
        <w:t>intende</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offrire</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il</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tirocinio</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pratico-valutativo</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richiesto</w:t>
      </w:r>
      <w:r w:rsidR="00EF3F3C">
        <w:rPr>
          <w:rFonts w:asciiTheme="minorHAnsi" w:hAnsiTheme="minorHAnsi" w:cstheme="minorHAnsi"/>
          <w:sz w:val="24"/>
          <w:szCs w:val="24"/>
        </w:rPr>
        <w:t xml:space="preserve"> </w:t>
      </w:r>
      <w:r w:rsidRPr="005744B7">
        <w:rPr>
          <w:rFonts w:asciiTheme="minorHAnsi" w:hAnsiTheme="minorHAnsi" w:cstheme="minorHAnsi"/>
          <w:spacing w:val="-57"/>
          <w:sz w:val="24"/>
          <w:szCs w:val="24"/>
        </w:rPr>
        <w:t xml:space="preserve"> </w:t>
      </w:r>
      <w:r w:rsidR="00EF3F3C">
        <w:rPr>
          <w:rFonts w:asciiTheme="minorHAnsi" w:hAnsiTheme="minorHAnsi" w:cstheme="minorHAnsi"/>
          <w:spacing w:val="-57"/>
          <w:sz w:val="24"/>
          <w:szCs w:val="24"/>
        </w:rPr>
        <w:t xml:space="preserve">    </w:t>
      </w:r>
      <w:r w:rsidRPr="005744B7">
        <w:rPr>
          <w:rFonts w:asciiTheme="minorHAnsi" w:hAnsiTheme="minorHAnsi" w:cstheme="minorHAnsi"/>
          <w:sz w:val="24"/>
          <w:szCs w:val="24"/>
        </w:rPr>
        <w:t>agli/alle studenti/esse dei Corsi di Laurea magistrale (Classe LM-13</w:t>
      </w:r>
      <w:r w:rsidR="00D86DB1">
        <w:rPr>
          <w:rFonts w:asciiTheme="minorHAnsi" w:hAnsiTheme="minorHAnsi" w:cstheme="minorHAnsi"/>
          <w:sz w:val="24"/>
          <w:szCs w:val="24"/>
        </w:rPr>
        <w:t>.</w:t>
      </w:r>
      <w:r w:rsidRPr="005744B7">
        <w:rPr>
          <w:rFonts w:asciiTheme="minorHAnsi" w:hAnsiTheme="minorHAnsi" w:cstheme="minorHAnsi"/>
          <w:sz w:val="24"/>
          <w:szCs w:val="24"/>
        </w:rPr>
        <w:t>) in Farmacia e in Chimica 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Tecnologia Farmaceutiche previsto dalla legge 163/2021 in accordo con la normativa comunitaria 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nazionale vigente</w:t>
      </w:r>
      <w:r w:rsidRPr="005744B7">
        <w:rPr>
          <w:rFonts w:asciiTheme="minorHAnsi" w:hAnsiTheme="minorHAnsi" w:cstheme="minorHAnsi"/>
          <w:spacing w:val="1"/>
          <w:sz w:val="24"/>
          <w:szCs w:val="24"/>
        </w:rPr>
        <w:t xml:space="preserve"> </w:t>
      </w:r>
      <w:r w:rsidRPr="005744B7">
        <w:rPr>
          <w:rFonts w:asciiTheme="minorHAnsi" w:hAnsiTheme="minorHAnsi" w:cstheme="minorHAnsi"/>
          <w:i/>
          <w:sz w:val="24"/>
          <w:szCs w:val="24"/>
        </w:rPr>
        <w:t>(Direttiva</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CEE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2005/36/CE</w:t>
      </w:r>
      <w:r w:rsidRPr="005744B7">
        <w:rPr>
          <w:rFonts w:asciiTheme="minorHAnsi" w:hAnsiTheme="minorHAnsi" w:cstheme="minorHAnsi"/>
          <w:i/>
          <w:spacing w:val="-2"/>
          <w:sz w:val="24"/>
          <w:szCs w:val="24"/>
        </w:rPr>
        <w:t xml:space="preserve"> </w:t>
      </w:r>
      <w:r w:rsidRPr="005744B7">
        <w:rPr>
          <w:rFonts w:asciiTheme="minorHAnsi" w:hAnsiTheme="minorHAnsi" w:cstheme="minorHAnsi"/>
          <w:i/>
          <w:sz w:val="24"/>
          <w:szCs w:val="24"/>
        </w:rPr>
        <w:t>e</w:t>
      </w:r>
      <w:r w:rsidRPr="005744B7">
        <w:rPr>
          <w:rFonts w:asciiTheme="minorHAnsi" w:hAnsiTheme="minorHAnsi" w:cstheme="minorHAnsi"/>
          <w:i/>
          <w:spacing w:val="1"/>
          <w:sz w:val="24"/>
          <w:szCs w:val="24"/>
        </w:rPr>
        <w:t xml:space="preserve"> </w:t>
      </w:r>
      <w:r w:rsidRPr="005744B7">
        <w:rPr>
          <w:rFonts w:asciiTheme="minorHAnsi" w:hAnsiTheme="minorHAnsi" w:cstheme="minorHAnsi"/>
          <w:i/>
          <w:sz w:val="24"/>
          <w:szCs w:val="24"/>
        </w:rPr>
        <w:t>successive modifiche)</w:t>
      </w:r>
      <w:r w:rsidRPr="005744B7">
        <w:rPr>
          <w:rFonts w:asciiTheme="minorHAnsi" w:hAnsiTheme="minorHAnsi" w:cstheme="minorHAnsi"/>
          <w:sz w:val="24"/>
          <w:szCs w:val="24"/>
        </w:rPr>
        <w:t>;</w:t>
      </w:r>
    </w:p>
    <w:p w14:paraId="0D4842FF" w14:textId="77777777" w:rsidR="00432C45" w:rsidRPr="005744B7" w:rsidRDefault="00432C45" w:rsidP="000B6DC6">
      <w:pPr>
        <w:pStyle w:val="Corpotesto"/>
        <w:spacing w:before="9"/>
        <w:ind w:right="64"/>
        <w:rPr>
          <w:rFonts w:asciiTheme="minorHAnsi" w:hAnsiTheme="minorHAnsi" w:cstheme="minorHAnsi"/>
          <w:sz w:val="24"/>
          <w:szCs w:val="24"/>
        </w:rPr>
      </w:pPr>
    </w:p>
    <w:p w14:paraId="283EE011" w14:textId="77777777" w:rsidR="00432C45" w:rsidRPr="005744B7" w:rsidRDefault="00311921" w:rsidP="000B6DC6">
      <w:pPr>
        <w:ind w:left="251" w:right="64"/>
        <w:jc w:val="both"/>
        <w:rPr>
          <w:rFonts w:asciiTheme="minorHAnsi" w:hAnsiTheme="minorHAnsi" w:cstheme="minorHAnsi"/>
          <w:sz w:val="24"/>
          <w:szCs w:val="24"/>
        </w:rPr>
      </w:pPr>
      <w:r w:rsidRPr="005744B7">
        <w:rPr>
          <w:rFonts w:asciiTheme="minorHAnsi" w:hAnsiTheme="minorHAnsi" w:cstheme="minorHAnsi"/>
          <w:sz w:val="24"/>
          <w:szCs w:val="24"/>
        </w:rPr>
        <w:t xml:space="preserve">e che l’Ordine professionale terrà un elenco, </w:t>
      </w:r>
      <w:r w:rsidR="00BF69CF" w:rsidRPr="005744B7">
        <w:rPr>
          <w:rFonts w:asciiTheme="minorHAnsi" w:hAnsiTheme="minorHAnsi" w:cstheme="minorHAnsi"/>
          <w:sz w:val="24"/>
          <w:szCs w:val="24"/>
        </w:rPr>
        <w:t>che verrà aggiornato periodicamente</w:t>
      </w:r>
      <w:r w:rsidRPr="005744B7">
        <w:rPr>
          <w:rFonts w:asciiTheme="minorHAnsi" w:hAnsiTheme="minorHAnsi" w:cstheme="minorHAnsi"/>
          <w:sz w:val="24"/>
          <w:szCs w:val="24"/>
        </w:rPr>
        <w:t>, delle farmacie che</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intendono offrirsi per lo svolgimento del tirocinio pratico-valutativo e quindi hanno dichiarato di</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aderire a</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questa</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Convenzione;</w:t>
      </w:r>
    </w:p>
    <w:p w14:paraId="5D67BA8C" w14:textId="77777777" w:rsidR="00432C45" w:rsidRPr="00237CC6" w:rsidRDefault="00432C45">
      <w:pPr>
        <w:pStyle w:val="Corpotesto"/>
        <w:spacing w:before="3"/>
        <w:rPr>
          <w:rFonts w:asciiTheme="minorHAnsi" w:hAnsiTheme="minorHAnsi" w:cstheme="minorHAnsi"/>
          <w:sz w:val="22"/>
          <w:szCs w:val="22"/>
        </w:rPr>
      </w:pPr>
    </w:p>
    <w:p w14:paraId="6F6C6D37" w14:textId="77777777" w:rsidR="00432C45" w:rsidRPr="005744B7" w:rsidRDefault="00BF69CF">
      <w:pPr>
        <w:ind w:left="12"/>
        <w:jc w:val="center"/>
        <w:rPr>
          <w:rFonts w:asciiTheme="minorHAnsi" w:hAnsiTheme="minorHAnsi" w:cstheme="minorHAnsi"/>
          <w:b/>
          <w:sz w:val="24"/>
          <w:szCs w:val="24"/>
        </w:rPr>
      </w:pPr>
      <w:r w:rsidRPr="005744B7">
        <w:rPr>
          <w:rFonts w:asciiTheme="minorHAnsi" w:hAnsiTheme="minorHAnsi" w:cstheme="minorHAnsi"/>
          <w:b/>
          <w:sz w:val="24"/>
          <w:szCs w:val="24"/>
        </w:rPr>
        <w:t>SI</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CONVIENE</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E</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SI</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STIPULA</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QUANTO</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SEGUE</w:t>
      </w:r>
    </w:p>
    <w:p w14:paraId="2DA6C773" w14:textId="77777777" w:rsidR="00432C45" w:rsidRPr="00237CC6" w:rsidRDefault="00432C45">
      <w:pPr>
        <w:pStyle w:val="Corpotesto"/>
        <w:spacing w:before="5"/>
        <w:rPr>
          <w:rFonts w:asciiTheme="minorHAnsi" w:hAnsiTheme="minorHAnsi" w:cstheme="minorHAnsi"/>
          <w:b/>
          <w:sz w:val="22"/>
          <w:szCs w:val="22"/>
        </w:rPr>
      </w:pPr>
    </w:p>
    <w:p w14:paraId="723E52FA" w14:textId="77777777" w:rsidR="00432C45" w:rsidRPr="005744B7" w:rsidRDefault="00BF69CF" w:rsidP="000B6DC6">
      <w:pPr>
        <w:ind w:left="3674" w:right="64"/>
        <w:jc w:val="both"/>
        <w:rPr>
          <w:rFonts w:asciiTheme="minorHAnsi" w:hAnsiTheme="minorHAnsi" w:cstheme="minorHAnsi"/>
          <w:b/>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1</w:t>
      </w:r>
      <w:r w:rsidRPr="005744B7">
        <w:rPr>
          <w:rFonts w:asciiTheme="minorHAnsi" w:hAnsiTheme="minorHAnsi" w:cstheme="minorHAnsi"/>
          <w:b/>
          <w:spacing w:val="-4"/>
          <w:sz w:val="24"/>
          <w:szCs w:val="24"/>
        </w:rPr>
        <w:t xml:space="preserve"> </w:t>
      </w:r>
      <w:r w:rsidRPr="005744B7">
        <w:rPr>
          <w:rFonts w:asciiTheme="minorHAnsi" w:hAnsiTheme="minorHAnsi" w:cstheme="minorHAnsi"/>
          <w:sz w:val="24"/>
          <w:szCs w:val="24"/>
        </w:rPr>
        <w:t>-</w:t>
      </w:r>
      <w:r w:rsidRPr="005744B7">
        <w:rPr>
          <w:rFonts w:asciiTheme="minorHAnsi" w:hAnsiTheme="minorHAnsi" w:cstheme="minorHAnsi"/>
          <w:spacing w:val="-2"/>
          <w:sz w:val="24"/>
          <w:szCs w:val="24"/>
        </w:rPr>
        <w:t xml:space="preserve"> </w:t>
      </w:r>
      <w:r w:rsidRPr="005744B7">
        <w:rPr>
          <w:rFonts w:asciiTheme="minorHAnsi" w:hAnsiTheme="minorHAnsi" w:cstheme="minorHAnsi"/>
          <w:b/>
          <w:sz w:val="24"/>
          <w:szCs w:val="24"/>
        </w:rPr>
        <w:t>Finalità</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e</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contenuti</w:t>
      </w:r>
    </w:p>
    <w:p w14:paraId="5C02369B" w14:textId="28EC094E" w:rsidR="00432C45" w:rsidRPr="005744B7" w:rsidRDefault="0046660F" w:rsidP="000B6DC6">
      <w:pPr>
        <w:spacing w:before="55"/>
        <w:ind w:left="251" w:right="64"/>
        <w:jc w:val="both"/>
        <w:rPr>
          <w:rFonts w:asciiTheme="minorHAnsi" w:hAnsiTheme="minorHAnsi" w:cstheme="minorHAnsi"/>
          <w:sz w:val="24"/>
          <w:szCs w:val="24"/>
        </w:rPr>
      </w:pPr>
      <w:r w:rsidRPr="005744B7">
        <w:rPr>
          <w:rFonts w:asciiTheme="minorHAnsi" w:hAnsiTheme="minorHAnsi" w:cstheme="minorHAnsi"/>
          <w:spacing w:val="-1"/>
          <w:sz w:val="24"/>
          <w:szCs w:val="24"/>
        </w:rPr>
        <w:t>la Facoltà di Farmacia e Medicina (FFM)</w:t>
      </w:r>
      <w:r w:rsidR="00BF69CF" w:rsidRPr="005744B7">
        <w:rPr>
          <w:rFonts w:asciiTheme="minorHAnsi" w:hAnsiTheme="minorHAnsi" w:cstheme="minorHAnsi"/>
          <w:sz w:val="24"/>
          <w:szCs w:val="24"/>
        </w:rPr>
        <w:t xml:space="preserve"> </w:t>
      </w:r>
      <w:r w:rsidRPr="005744B7">
        <w:rPr>
          <w:rFonts w:asciiTheme="minorHAnsi" w:hAnsiTheme="minorHAnsi" w:cstheme="minorHAnsi"/>
          <w:sz w:val="24"/>
          <w:szCs w:val="24"/>
        </w:rPr>
        <w:t xml:space="preserve">di Sapienza Università di Roma </w:t>
      </w:r>
      <w:r w:rsidR="00BF69CF" w:rsidRPr="005744B7">
        <w:rPr>
          <w:rFonts w:asciiTheme="minorHAnsi" w:hAnsiTheme="minorHAnsi" w:cstheme="minorHAnsi"/>
          <w:spacing w:val="-1"/>
          <w:sz w:val="24"/>
          <w:szCs w:val="24"/>
        </w:rPr>
        <w:t>per</w:t>
      </w:r>
      <w:r w:rsidR="00BF69CF" w:rsidRPr="005744B7">
        <w:rPr>
          <w:rFonts w:asciiTheme="minorHAnsi" w:hAnsiTheme="minorHAnsi" w:cstheme="minorHAnsi"/>
          <w:spacing w:val="-6"/>
          <w:sz w:val="24"/>
          <w:szCs w:val="24"/>
        </w:rPr>
        <w:t xml:space="preserve"> </w:t>
      </w:r>
      <w:r w:rsidR="00BF69CF" w:rsidRPr="005744B7">
        <w:rPr>
          <w:rFonts w:asciiTheme="minorHAnsi" w:hAnsiTheme="minorHAnsi" w:cstheme="minorHAnsi"/>
          <w:spacing w:val="-1"/>
          <w:sz w:val="24"/>
          <w:szCs w:val="24"/>
        </w:rPr>
        <w:t>lo</w:t>
      </w:r>
      <w:r w:rsidR="00BF69CF" w:rsidRPr="005744B7">
        <w:rPr>
          <w:rFonts w:asciiTheme="minorHAnsi" w:hAnsiTheme="minorHAnsi" w:cstheme="minorHAnsi"/>
          <w:spacing w:val="-11"/>
          <w:sz w:val="24"/>
          <w:szCs w:val="24"/>
        </w:rPr>
        <w:t xml:space="preserve"> </w:t>
      </w:r>
      <w:r w:rsidR="00BF69CF" w:rsidRPr="005744B7">
        <w:rPr>
          <w:rFonts w:asciiTheme="minorHAnsi" w:hAnsiTheme="minorHAnsi" w:cstheme="minorHAnsi"/>
          <w:spacing w:val="-1"/>
          <w:sz w:val="24"/>
          <w:szCs w:val="24"/>
        </w:rPr>
        <w:t>svolgimento</w:t>
      </w:r>
      <w:r w:rsidR="00BF69CF" w:rsidRPr="005744B7">
        <w:rPr>
          <w:rFonts w:asciiTheme="minorHAnsi" w:hAnsiTheme="minorHAnsi" w:cstheme="minorHAnsi"/>
          <w:spacing w:val="-12"/>
          <w:sz w:val="24"/>
          <w:szCs w:val="24"/>
        </w:rPr>
        <w:t xml:space="preserve"> </w:t>
      </w:r>
      <w:r w:rsidR="00BF69CF" w:rsidRPr="005744B7">
        <w:rPr>
          <w:rFonts w:asciiTheme="minorHAnsi" w:hAnsiTheme="minorHAnsi" w:cstheme="minorHAnsi"/>
          <w:spacing w:val="-1"/>
          <w:sz w:val="24"/>
          <w:szCs w:val="24"/>
        </w:rPr>
        <w:t>del</w:t>
      </w:r>
      <w:r w:rsidR="00BF69CF" w:rsidRPr="005744B7">
        <w:rPr>
          <w:rFonts w:asciiTheme="minorHAnsi" w:hAnsiTheme="minorHAnsi" w:cstheme="minorHAnsi"/>
          <w:spacing w:val="-6"/>
          <w:sz w:val="24"/>
          <w:szCs w:val="24"/>
        </w:rPr>
        <w:t xml:space="preserve"> </w:t>
      </w:r>
      <w:r w:rsidR="00BF69CF" w:rsidRPr="005744B7">
        <w:rPr>
          <w:rFonts w:asciiTheme="minorHAnsi" w:hAnsiTheme="minorHAnsi" w:cstheme="minorHAnsi"/>
          <w:spacing w:val="-1"/>
          <w:sz w:val="24"/>
          <w:szCs w:val="24"/>
        </w:rPr>
        <w:t>tirocinio</w:t>
      </w:r>
      <w:r w:rsidR="00BF69CF" w:rsidRPr="005744B7">
        <w:rPr>
          <w:rFonts w:asciiTheme="minorHAnsi" w:hAnsiTheme="minorHAnsi" w:cstheme="minorHAnsi"/>
          <w:spacing w:val="-12"/>
          <w:sz w:val="24"/>
          <w:szCs w:val="24"/>
        </w:rPr>
        <w:t xml:space="preserve"> </w:t>
      </w:r>
      <w:r w:rsidR="00BF69CF" w:rsidRPr="005744B7">
        <w:rPr>
          <w:rFonts w:asciiTheme="minorHAnsi" w:hAnsiTheme="minorHAnsi" w:cstheme="minorHAnsi"/>
          <w:spacing w:val="-1"/>
          <w:sz w:val="24"/>
          <w:szCs w:val="24"/>
        </w:rPr>
        <w:t>pratico-valutativo,</w:t>
      </w:r>
      <w:r w:rsidR="00BF69CF" w:rsidRPr="005744B7">
        <w:rPr>
          <w:rFonts w:asciiTheme="minorHAnsi" w:hAnsiTheme="minorHAnsi" w:cstheme="minorHAnsi"/>
          <w:spacing w:val="-14"/>
          <w:sz w:val="24"/>
          <w:szCs w:val="24"/>
        </w:rPr>
        <w:t xml:space="preserve"> </w:t>
      </w:r>
      <w:r w:rsidR="00BF69CF" w:rsidRPr="005744B7">
        <w:rPr>
          <w:rFonts w:asciiTheme="minorHAnsi" w:hAnsiTheme="minorHAnsi" w:cstheme="minorHAnsi"/>
          <w:sz w:val="24"/>
          <w:szCs w:val="24"/>
        </w:rPr>
        <w:t>di</w:t>
      </w:r>
      <w:r w:rsidR="00BF69CF" w:rsidRPr="005744B7">
        <w:rPr>
          <w:rFonts w:asciiTheme="minorHAnsi" w:hAnsiTheme="minorHAnsi" w:cstheme="minorHAnsi"/>
          <w:spacing w:val="-7"/>
          <w:sz w:val="24"/>
          <w:szCs w:val="24"/>
        </w:rPr>
        <w:t xml:space="preserve"> </w:t>
      </w:r>
      <w:r w:rsidR="00BF69CF" w:rsidRPr="005744B7">
        <w:rPr>
          <w:rFonts w:asciiTheme="minorHAnsi" w:hAnsiTheme="minorHAnsi" w:cstheme="minorHAnsi"/>
          <w:sz w:val="24"/>
          <w:szCs w:val="24"/>
        </w:rPr>
        <w:t>durata</w:t>
      </w:r>
      <w:r w:rsidR="00BF69CF" w:rsidRPr="005744B7">
        <w:rPr>
          <w:rFonts w:asciiTheme="minorHAnsi" w:hAnsiTheme="minorHAnsi" w:cstheme="minorHAnsi"/>
          <w:spacing w:val="-12"/>
          <w:sz w:val="24"/>
          <w:szCs w:val="24"/>
        </w:rPr>
        <w:t xml:space="preserve"> </w:t>
      </w:r>
      <w:r w:rsidR="00BF69CF" w:rsidRPr="005744B7">
        <w:rPr>
          <w:rFonts w:asciiTheme="minorHAnsi" w:hAnsiTheme="minorHAnsi" w:cstheme="minorHAnsi"/>
          <w:sz w:val="24"/>
          <w:szCs w:val="24"/>
        </w:rPr>
        <w:t>semestrale,</w:t>
      </w:r>
      <w:r w:rsidR="00BF69CF" w:rsidRPr="005744B7">
        <w:rPr>
          <w:rFonts w:asciiTheme="minorHAnsi" w:hAnsiTheme="minorHAnsi" w:cstheme="minorHAnsi"/>
          <w:spacing w:val="-5"/>
          <w:sz w:val="24"/>
          <w:szCs w:val="24"/>
        </w:rPr>
        <w:t xml:space="preserve"> </w:t>
      </w:r>
      <w:r w:rsidR="00BF69CF" w:rsidRPr="005744B7">
        <w:rPr>
          <w:rFonts w:asciiTheme="minorHAnsi" w:hAnsiTheme="minorHAnsi" w:cstheme="minorHAnsi"/>
          <w:sz w:val="24"/>
          <w:szCs w:val="24"/>
        </w:rPr>
        <w:t>volto</w:t>
      </w:r>
      <w:r w:rsidR="00BF69CF" w:rsidRPr="005744B7">
        <w:rPr>
          <w:rFonts w:asciiTheme="minorHAnsi" w:hAnsiTheme="minorHAnsi" w:cstheme="minorHAnsi"/>
          <w:spacing w:val="-11"/>
          <w:sz w:val="24"/>
          <w:szCs w:val="24"/>
        </w:rPr>
        <w:t xml:space="preserve"> </w:t>
      </w:r>
      <w:r w:rsidR="00BF69CF" w:rsidRPr="005744B7">
        <w:rPr>
          <w:rFonts w:asciiTheme="minorHAnsi" w:hAnsiTheme="minorHAnsi" w:cstheme="minorHAnsi"/>
          <w:sz w:val="24"/>
          <w:szCs w:val="24"/>
        </w:rPr>
        <w:t>a</w:t>
      </w:r>
      <w:r w:rsidR="00BF69CF" w:rsidRPr="005744B7">
        <w:rPr>
          <w:rFonts w:asciiTheme="minorHAnsi" w:hAnsiTheme="minorHAnsi" w:cstheme="minorHAnsi"/>
          <w:spacing w:val="-13"/>
          <w:sz w:val="24"/>
          <w:szCs w:val="24"/>
        </w:rPr>
        <w:t xml:space="preserve"> </w:t>
      </w:r>
      <w:r w:rsidR="00BF69CF" w:rsidRPr="005744B7">
        <w:rPr>
          <w:rFonts w:asciiTheme="minorHAnsi" w:hAnsiTheme="minorHAnsi" w:cstheme="minorHAnsi"/>
          <w:sz w:val="24"/>
          <w:szCs w:val="24"/>
        </w:rPr>
        <w:t>fornire</w:t>
      </w:r>
      <w:r w:rsidR="00BF69CF" w:rsidRPr="005744B7">
        <w:rPr>
          <w:rFonts w:asciiTheme="minorHAnsi" w:hAnsiTheme="minorHAnsi" w:cstheme="minorHAnsi"/>
          <w:spacing w:val="-12"/>
          <w:sz w:val="24"/>
          <w:szCs w:val="24"/>
        </w:rPr>
        <w:t xml:space="preserve"> </w:t>
      </w:r>
      <w:r w:rsidR="00BF69CF" w:rsidRPr="005744B7">
        <w:rPr>
          <w:rFonts w:asciiTheme="minorHAnsi" w:hAnsiTheme="minorHAnsi" w:cstheme="minorHAnsi"/>
          <w:sz w:val="24"/>
          <w:szCs w:val="24"/>
        </w:rPr>
        <w:t>a</w:t>
      </w:r>
      <w:r w:rsidR="00BF69CF" w:rsidRPr="005744B7">
        <w:rPr>
          <w:rFonts w:asciiTheme="minorHAnsi" w:hAnsiTheme="minorHAnsi" w:cstheme="minorHAnsi"/>
          <w:spacing w:val="-8"/>
          <w:sz w:val="24"/>
          <w:szCs w:val="24"/>
        </w:rPr>
        <w:t xml:space="preserve"> </w:t>
      </w:r>
      <w:r w:rsidR="00BF69CF" w:rsidRPr="005744B7">
        <w:rPr>
          <w:rFonts w:asciiTheme="minorHAnsi" w:hAnsiTheme="minorHAnsi" w:cstheme="minorHAnsi"/>
          <w:sz w:val="24"/>
          <w:szCs w:val="24"/>
        </w:rPr>
        <w:t>studenti/esse</w:t>
      </w:r>
      <w:r w:rsidR="00C04A47">
        <w:rPr>
          <w:rFonts w:asciiTheme="minorHAnsi" w:hAnsiTheme="minorHAnsi" w:cstheme="minorHAnsi"/>
          <w:sz w:val="24"/>
          <w:szCs w:val="24"/>
        </w:rPr>
        <w:t xml:space="preserve"> </w:t>
      </w:r>
      <w:r w:rsidR="00BF69CF" w:rsidRPr="005744B7">
        <w:rPr>
          <w:rFonts w:asciiTheme="minorHAnsi" w:hAnsiTheme="minorHAnsi" w:cstheme="minorHAnsi"/>
          <w:spacing w:val="-57"/>
          <w:sz w:val="24"/>
          <w:szCs w:val="24"/>
        </w:rPr>
        <w:t xml:space="preserve"> </w:t>
      </w:r>
      <w:r w:rsidR="00BF69CF" w:rsidRPr="005744B7">
        <w:rPr>
          <w:rFonts w:asciiTheme="minorHAnsi" w:hAnsiTheme="minorHAnsi" w:cstheme="minorHAnsi"/>
          <w:sz w:val="24"/>
          <w:szCs w:val="24"/>
        </w:rPr>
        <w:t>in Farmacia e Chimica e Tecnologia Farmaceutiche specifiche conoscenze professionali necessarie</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per l’ammissione alla prova pratica-valutativa al fine di conseguire la laurea abilitante all’esercizio</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della professione di farmacista, si</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avvale della collaborazione dell’Ordine dei Farmacisti</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della</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Provincia di …………………….., secondo le modalità e le condizioni contenute nella presente</w:t>
      </w:r>
      <w:r w:rsidR="00BF69CF" w:rsidRPr="005744B7">
        <w:rPr>
          <w:rFonts w:asciiTheme="minorHAnsi" w:hAnsiTheme="minorHAnsi" w:cstheme="minorHAnsi"/>
          <w:spacing w:val="1"/>
          <w:sz w:val="24"/>
          <w:szCs w:val="24"/>
        </w:rPr>
        <w:t xml:space="preserve"> </w:t>
      </w:r>
      <w:r w:rsidR="00BF69CF" w:rsidRPr="005744B7">
        <w:rPr>
          <w:rFonts w:asciiTheme="minorHAnsi" w:hAnsiTheme="minorHAnsi" w:cstheme="minorHAnsi"/>
          <w:sz w:val="24"/>
          <w:szCs w:val="24"/>
        </w:rPr>
        <w:t>Convenzione.</w:t>
      </w:r>
    </w:p>
    <w:p w14:paraId="5BF5C6D4" w14:textId="6B4FE58A" w:rsidR="00432C45" w:rsidRPr="005744B7" w:rsidRDefault="00BF69CF" w:rsidP="000B6DC6">
      <w:pPr>
        <w:ind w:left="251" w:right="64"/>
        <w:jc w:val="both"/>
        <w:rPr>
          <w:rFonts w:asciiTheme="minorHAnsi" w:hAnsiTheme="minorHAnsi" w:cstheme="minorHAnsi"/>
          <w:sz w:val="24"/>
          <w:szCs w:val="24"/>
        </w:rPr>
      </w:pPr>
      <w:r w:rsidRPr="005744B7">
        <w:rPr>
          <w:rFonts w:asciiTheme="minorHAnsi" w:hAnsiTheme="minorHAnsi" w:cstheme="minorHAnsi"/>
          <w:sz w:val="24"/>
          <w:szCs w:val="24"/>
        </w:rPr>
        <w:t>Le</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modalità</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accesso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saranno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oggetto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una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reciproca</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consultazione</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nel</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rispetto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del</w:t>
      </w:r>
      <w:r w:rsidRPr="005744B7">
        <w:rPr>
          <w:rFonts w:asciiTheme="minorHAnsi" w:hAnsiTheme="minorHAnsi" w:cstheme="minorHAnsi"/>
          <w:spacing w:val="-5"/>
          <w:sz w:val="24"/>
          <w:szCs w:val="24"/>
        </w:rPr>
        <w:t xml:space="preserve"> </w:t>
      </w:r>
      <w:r w:rsidR="003B2E5B" w:rsidRPr="005744B7">
        <w:rPr>
          <w:rFonts w:asciiTheme="minorHAnsi" w:hAnsiTheme="minorHAnsi" w:cstheme="minorHAnsi"/>
          <w:sz w:val="24"/>
          <w:szCs w:val="24"/>
        </w:rPr>
        <w:t>Regolamento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del</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tirocinio pratico-valutativo, allegato alla presente Convenzione, di cui costituisce parte integrante,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nonché delle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vigenti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disposizioni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universitarie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materia.</w:t>
      </w:r>
    </w:p>
    <w:p w14:paraId="7ED989C7" w14:textId="77777777" w:rsidR="00432C45" w:rsidRPr="005744B7" w:rsidRDefault="00BF69CF" w:rsidP="000B6DC6">
      <w:pPr>
        <w:ind w:left="251" w:right="64"/>
        <w:jc w:val="both"/>
        <w:rPr>
          <w:rFonts w:asciiTheme="minorHAnsi" w:hAnsiTheme="minorHAnsi" w:cstheme="minorHAnsi"/>
          <w:sz w:val="24"/>
          <w:szCs w:val="24"/>
        </w:rPr>
      </w:pPr>
      <w:r w:rsidRPr="005744B7">
        <w:rPr>
          <w:rFonts w:asciiTheme="minorHAnsi" w:hAnsiTheme="minorHAnsi" w:cstheme="minorHAnsi"/>
          <w:sz w:val="24"/>
          <w:szCs w:val="24"/>
        </w:rPr>
        <w:t>Le farmacie mettono a disposizione del</w:t>
      </w:r>
      <w:r w:rsidR="0046660F" w:rsidRPr="005744B7">
        <w:rPr>
          <w:rFonts w:asciiTheme="minorHAnsi" w:hAnsiTheme="minorHAnsi" w:cstheme="minorHAnsi"/>
          <w:sz w:val="24"/>
          <w:szCs w:val="24"/>
        </w:rPr>
        <w:t>la</w:t>
      </w:r>
      <w:r w:rsidRPr="005744B7">
        <w:rPr>
          <w:rFonts w:asciiTheme="minorHAnsi" w:hAnsiTheme="minorHAnsi" w:cstheme="minorHAnsi"/>
          <w:sz w:val="24"/>
          <w:szCs w:val="24"/>
        </w:rPr>
        <w:t xml:space="preserve"> </w:t>
      </w:r>
      <w:r w:rsidR="0046660F" w:rsidRPr="005744B7">
        <w:rPr>
          <w:rFonts w:asciiTheme="minorHAnsi" w:hAnsiTheme="minorHAnsi" w:cstheme="minorHAnsi"/>
          <w:sz w:val="24"/>
          <w:szCs w:val="24"/>
        </w:rPr>
        <w:t>FFM</w:t>
      </w:r>
      <w:r w:rsidRPr="005744B7">
        <w:rPr>
          <w:rFonts w:asciiTheme="minorHAnsi" w:hAnsiTheme="minorHAnsi" w:cstheme="minorHAnsi"/>
          <w:sz w:val="24"/>
          <w:szCs w:val="24"/>
        </w:rPr>
        <w:t xml:space="preserve"> le proprie strutture per lo svolgimento del tirocinio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pratico-valutativo</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degli/delle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studenti/esse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dei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Corsi</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Laurea</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magistrale</w:t>
      </w:r>
      <w:r w:rsidRPr="005744B7">
        <w:rPr>
          <w:rFonts w:asciiTheme="minorHAnsi" w:hAnsiTheme="minorHAnsi" w:cstheme="minorHAnsi"/>
          <w:spacing w:val="-8"/>
          <w:sz w:val="24"/>
          <w:szCs w:val="24"/>
        </w:rPr>
        <w:t xml:space="preserve"> </w:t>
      </w:r>
      <w:r w:rsidRPr="005744B7">
        <w:rPr>
          <w:rFonts w:asciiTheme="minorHAnsi" w:hAnsiTheme="minorHAnsi" w:cstheme="minorHAnsi"/>
          <w:sz w:val="24"/>
          <w:szCs w:val="24"/>
        </w:rPr>
        <w:t>abilitante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della</w:t>
      </w:r>
      <w:r w:rsidRPr="005744B7">
        <w:rPr>
          <w:rFonts w:asciiTheme="minorHAnsi" w:hAnsiTheme="minorHAnsi" w:cstheme="minorHAnsi"/>
          <w:spacing w:val="-8"/>
          <w:sz w:val="24"/>
          <w:szCs w:val="24"/>
        </w:rPr>
        <w:t xml:space="preserve"> </w:t>
      </w:r>
      <w:r w:rsidRPr="005744B7">
        <w:rPr>
          <w:rFonts w:asciiTheme="minorHAnsi" w:hAnsiTheme="minorHAnsi" w:cstheme="minorHAnsi"/>
          <w:sz w:val="24"/>
          <w:szCs w:val="24"/>
        </w:rPr>
        <w:t>classe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LM-</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13.</w:t>
      </w:r>
    </w:p>
    <w:p w14:paraId="7A87A488" w14:textId="77777777" w:rsidR="00432C45" w:rsidRPr="005744B7" w:rsidRDefault="00BF69CF" w:rsidP="000B6DC6">
      <w:pPr>
        <w:spacing w:line="242" w:lineRule="auto"/>
        <w:ind w:left="251" w:right="64"/>
        <w:jc w:val="both"/>
        <w:rPr>
          <w:rFonts w:asciiTheme="minorHAnsi" w:hAnsiTheme="minorHAnsi" w:cstheme="minorHAnsi"/>
          <w:sz w:val="24"/>
          <w:szCs w:val="24"/>
        </w:rPr>
      </w:pPr>
      <w:r w:rsidRPr="005744B7">
        <w:rPr>
          <w:rFonts w:asciiTheme="minorHAnsi" w:hAnsiTheme="minorHAnsi" w:cstheme="minorHAnsi"/>
          <w:sz w:val="24"/>
          <w:szCs w:val="24"/>
        </w:rPr>
        <w:t>L’accesso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strutture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sarà</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guidato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personale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della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farmacia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ospitante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con</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compiti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illustrazione 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formazione.</w:t>
      </w:r>
    </w:p>
    <w:p w14:paraId="40BFDE62" w14:textId="77777777" w:rsidR="00432C45" w:rsidRPr="00237CC6" w:rsidRDefault="00432C45">
      <w:pPr>
        <w:pStyle w:val="Corpotesto"/>
        <w:spacing w:before="11"/>
        <w:rPr>
          <w:rFonts w:asciiTheme="minorHAnsi" w:hAnsiTheme="minorHAnsi" w:cstheme="minorHAnsi"/>
          <w:sz w:val="22"/>
          <w:szCs w:val="22"/>
        </w:rPr>
      </w:pPr>
    </w:p>
    <w:p w14:paraId="1BC31B83" w14:textId="77777777" w:rsidR="00432C45" w:rsidRPr="005744B7" w:rsidRDefault="00BF69CF">
      <w:pPr>
        <w:ind w:left="3463"/>
        <w:jc w:val="both"/>
        <w:rPr>
          <w:rFonts w:asciiTheme="minorHAnsi" w:hAnsiTheme="minorHAnsi" w:cstheme="minorHAnsi"/>
          <w:b/>
          <w:sz w:val="24"/>
          <w:szCs w:val="24"/>
        </w:rPr>
      </w:pPr>
      <w:r w:rsidRPr="005744B7">
        <w:rPr>
          <w:rFonts w:asciiTheme="minorHAnsi" w:hAnsiTheme="minorHAnsi" w:cstheme="minorHAnsi"/>
          <w:b/>
          <w:sz w:val="24"/>
          <w:szCs w:val="24"/>
        </w:rPr>
        <w:lastRenderedPageBreak/>
        <w:t>Art.</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2</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 Ambito</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di applicazione</w:t>
      </w:r>
    </w:p>
    <w:p w14:paraId="56E51ADF" w14:textId="7B85EB67" w:rsidR="00432C45" w:rsidRPr="005744B7" w:rsidRDefault="00BF69CF" w:rsidP="0010221B">
      <w:pPr>
        <w:spacing w:before="55"/>
        <w:ind w:left="251" w:right="64"/>
        <w:jc w:val="both"/>
        <w:rPr>
          <w:rFonts w:asciiTheme="minorHAnsi" w:hAnsiTheme="minorHAnsi" w:cstheme="minorHAnsi"/>
          <w:sz w:val="24"/>
          <w:szCs w:val="24"/>
        </w:rPr>
      </w:pPr>
      <w:r w:rsidRPr="005744B7">
        <w:rPr>
          <w:rFonts w:asciiTheme="minorHAnsi" w:hAnsiTheme="minorHAnsi" w:cstheme="minorHAnsi"/>
          <w:sz w:val="24"/>
          <w:szCs w:val="24"/>
        </w:rPr>
        <w:t>Le</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attività</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pratiche</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verranno</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svolte</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nelle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farmacie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nel</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rispetto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delle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norme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sicurezza</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previste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dalle</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vigenti disposizioni in materia. L’attività svolta nell’ambito del tirocinio pratico-valutativo non</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costituisce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premessa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per</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un rapporto di lavoro</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fra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il tirocinante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la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farmacia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ospitante né</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può essere</w:t>
      </w:r>
      <w:r w:rsidR="0010221B">
        <w:rPr>
          <w:rFonts w:asciiTheme="minorHAnsi" w:hAnsiTheme="minorHAnsi" w:cstheme="minorHAnsi"/>
          <w:sz w:val="24"/>
          <w:szCs w:val="24"/>
        </w:rPr>
        <w:t xml:space="preserve"> </w:t>
      </w:r>
      <w:r w:rsidRPr="005744B7">
        <w:rPr>
          <w:rFonts w:asciiTheme="minorHAnsi" w:hAnsiTheme="minorHAnsi" w:cstheme="minorHAnsi"/>
          <w:sz w:val="24"/>
          <w:szCs w:val="24"/>
        </w:rPr>
        <w:t>sostitutiva</w:t>
      </w:r>
      <w:r w:rsidRPr="005744B7">
        <w:rPr>
          <w:rFonts w:asciiTheme="minorHAnsi" w:hAnsiTheme="minorHAnsi" w:cstheme="minorHAnsi"/>
          <w:spacing w:val="-8"/>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manodopera</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aziendale</w:t>
      </w:r>
      <w:r w:rsidRPr="005744B7">
        <w:rPr>
          <w:rFonts w:asciiTheme="minorHAnsi" w:hAnsiTheme="minorHAnsi" w:cstheme="minorHAnsi"/>
          <w:spacing w:val="-8"/>
          <w:sz w:val="24"/>
          <w:szCs w:val="24"/>
        </w:rPr>
        <w:t xml:space="preserve"> </w:t>
      </w:r>
      <w:r w:rsidRPr="005744B7">
        <w:rPr>
          <w:rFonts w:asciiTheme="minorHAnsi" w:hAnsiTheme="minorHAnsi" w:cstheme="minorHAnsi"/>
          <w:sz w:val="24"/>
          <w:szCs w:val="24"/>
        </w:rPr>
        <w:t>o</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prestazione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professionale.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Non</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è</w:t>
      </w:r>
      <w:r w:rsidRPr="005744B7">
        <w:rPr>
          <w:rFonts w:asciiTheme="minorHAnsi" w:hAnsiTheme="minorHAnsi" w:cstheme="minorHAnsi"/>
          <w:spacing w:val="-13"/>
          <w:sz w:val="24"/>
          <w:szCs w:val="24"/>
        </w:rPr>
        <w:t xml:space="preserve"> </w:t>
      </w:r>
      <w:r w:rsidRPr="005744B7">
        <w:rPr>
          <w:rFonts w:asciiTheme="minorHAnsi" w:hAnsiTheme="minorHAnsi" w:cstheme="minorHAnsi"/>
          <w:sz w:val="24"/>
          <w:szCs w:val="24"/>
        </w:rPr>
        <w:t>considerata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remunerazione</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l’eventuale fruizione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servizi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aziendali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gratuiti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da parte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del</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tirocinante.</w:t>
      </w:r>
    </w:p>
    <w:p w14:paraId="2E44B8CD" w14:textId="77777777" w:rsidR="00432C45" w:rsidRPr="00237CC6" w:rsidRDefault="00432C45">
      <w:pPr>
        <w:pStyle w:val="Corpotesto"/>
        <w:spacing w:before="1"/>
        <w:rPr>
          <w:rFonts w:asciiTheme="minorHAnsi" w:hAnsiTheme="minorHAnsi" w:cstheme="minorHAnsi"/>
          <w:sz w:val="22"/>
          <w:szCs w:val="22"/>
        </w:rPr>
      </w:pPr>
    </w:p>
    <w:p w14:paraId="1D725782" w14:textId="77777777" w:rsidR="00432C45" w:rsidRPr="005744B7" w:rsidRDefault="00BF69CF">
      <w:pPr>
        <w:ind w:left="3554"/>
        <w:jc w:val="both"/>
        <w:rPr>
          <w:rFonts w:asciiTheme="minorHAnsi" w:hAnsiTheme="minorHAnsi" w:cstheme="minorHAnsi"/>
          <w:b/>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3</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 Durata</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e</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sostenibilità</w:t>
      </w:r>
    </w:p>
    <w:p w14:paraId="4693D132" w14:textId="77777777" w:rsidR="00432C45" w:rsidRPr="005744B7" w:rsidRDefault="00BF69CF" w:rsidP="000B6DC6">
      <w:pPr>
        <w:spacing w:before="56"/>
        <w:ind w:left="251" w:right="64"/>
        <w:jc w:val="both"/>
        <w:rPr>
          <w:rFonts w:asciiTheme="minorHAnsi" w:hAnsiTheme="minorHAnsi" w:cstheme="minorHAnsi"/>
          <w:sz w:val="24"/>
          <w:szCs w:val="24"/>
        </w:rPr>
      </w:pPr>
      <w:r w:rsidRPr="005744B7">
        <w:rPr>
          <w:rFonts w:asciiTheme="minorHAnsi" w:hAnsiTheme="minorHAnsi" w:cstheme="minorHAnsi"/>
          <w:sz w:val="24"/>
          <w:szCs w:val="24"/>
        </w:rPr>
        <w:t>L’attività di tirocinio pratico-valutativo ha una durata non inferiore a sei mesi per non più di 40</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ore/settimana. La presenza in farmacia si articola durante i giorni in cui la farmacia presta servizio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escluso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l’orario</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notturno.</w:t>
      </w:r>
    </w:p>
    <w:p w14:paraId="2FCD4322" w14:textId="77777777" w:rsidR="00432C45" w:rsidRPr="005744B7" w:rsidRDefault="00BF69CF" w:rsidP="000B6DC6">
      <w:pPr>
        <w:ind w:left="251" w:right="64"/>
        <w:jc w:val="both"/>
        <w:rPr>
          <w:rFonts w:asciiTheme="minorHAnsi" w:hAnsiTheme="minorHAnsi" w:cstheme="minorHAnsi"/>
          <w:sz w:val="24"/>
          <w:szCs w:val="24"/>
        </w:rPr>
      </w:pPr>
      <w:r w:rsidRPr="005744B7">
        <w:rPr>
          <w:rFonts w:asciiTheme="minorHAnsi" w:hAnsiTheme="minorHAnsi" w:cstheme="minorHAnsi"/>
          <w:w w:val="95"/>
          <w:sz w:val="24"/>
          <w:szCs w:val="24"/>
        </w:rPr>
        <w:t>Il titolare/direttore della farmacia individua per ogni tirocinante, tra il proprio personale abilitato alla</w:t>
      </w:r>
      <w:r w:rsidRPr="005744B7">
        <w:rPr>
          <w:rFonts w:asciiTheme="minorHAnsi" w:hAnsiTheme="minorHAnsi" w:cstheme="minorHAnsi"/>
          <w:spacing w:val="1"/>
          <w:w w:val="95"/>
          <w:sz w:val="24"/>
          <w:szCs w:val="24"/>
        </w:rPr>
        <w:t xml:space="preserve"> </w:t>
      </w:r>
      <w:r w:rsidRPr="005744B7">
        <w:rPr>
          <w:rFonts w:asciiTheme="minorHAnsi" w:hAnsiTheme="minorHAnsi" w:cstheme="minorHAnsi"/>
          <w:w w:val="95"/>
          <w:sz w:val="24"/>
          <w:szCs w:val="24"/>
        </w:rPr>
        <w:t>professione di farmacista e iscritto all’Ordine professionale da almeno due anni, il/la responsabile delle</w:t>
      </w:r>
      <w:r w:rsidRPr="005744B7">
        <w:rPr>
          <w:rFonts w:asciiTheme="minorHAnsi" w:hAnsiTheme="minorHAnsi" w:cstheme="minorHAnsi"/>
          <w:spacing w:val="1"/>
          <w:w w:val="95"/>
          <w:sz w:val="24"/>
          <w:szCs w:val="24"/>
        </w:rPr>
        <w:t xml:space="preserve"> </w:t>
      </w:r>
      <w:r w:rsidRPr="005744B7">
        <w:rPr>
          <w:rFonts w:asciiTheme="minorHAnsi" w:hAnsiTheme="minorHAnsi" w:cstheme="minorHAnsi"/>
          <w:sz w:val="24"/>
          <w:szCs w:val="24"/>
        </w:rPr>
        <w:t>attività di tirocinio pratico-valutativo (tutor professionale). Il/la tutor professionale ha il compito di</w:t>
      </w:r>
      <w:r w:rsidRPr="005744B7">
        <w:rPr>
          <w:rFonts w:asciiTheme="minorHAnsi" w:hAnsiTheme="minorHAnsi" w:cstheme="minorHAnsi"/>
          <w:spacing w:val="1"/>
          <w:sz w:val="24"/>
          <w:szCs w:val="24"/>
        </w:rPr>
        <w:t xml:space="preserve"> </w:t>
      </w:r>
      <w:r w:rsidRPr="005744B7">
        <w:rPr>
          <w:rFonts w:asciiTheme="minorHAnsi" w:hAnsiTheme="minorHAnsi" w:cstheme="minorHAnsi"/>
          <w:w w:val="95"/>
          <w:sz w:val="24"/>
          <w:szCs w:val="24"/>
        </w:rPr>
        <w:t>seguire lo/la studente/essa per tutta la durata del tirocinio pratico-valutativo e deve essere presente in</w:t>
      </w:r>
      <w:r w:rsidRPr="005744B7">
        <w:rPr>
          <w:rFonts w:asciiTheme="minorHAnsi" w:hAnsiTheme="minorHAnsi" w:cstheme="minorHAnsi"/>
          <w:spacing w:val="1"/>
          <w:w w:val="95"/>
          <w:sz w:val="24"/>
          <w:szCs w:val="24"/>
        </w:rPr>
        <w:t xml:space="preserve"> </w:t>
      </w:r>
      <w:r w:rsidRPr="005744B7">
        <w:rPr>
          <w:rFonts w:asciiTheme="minorHAnsi" w:hAnsiTheme="minorHAnsi" w:cstheme="minorHAnsi"/>
          <w:sz w:val="24"/>
          <w:szCs w:val="24"/>
        </w:rPr>
        <w:t>farmacia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 tempo</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pieno.</w:t>
      </w:r>
    </w:p>
    <w:p w14:paraId="70952C44" w14:textId="4957E73F" w:rsidR="00432C45" w:rsidRPr="005744B7" w:rsidRDefault="00BF69CF" w:rsidP="000B6DC6">
      <w:pPr>
        <w:ind w:left="251" w:right="64"/>
        <w:jc w:val="both"/>
        <w:rPr>
          <w:rFonts w:asciiTheme="minorHAnsi" w:hAnsiTheme="minorHAnsi" w:cstheme="minorHAnsi"/>
          <w:strike/>
          <w:sz w:val="24"/>
          <w:szCs w:val="24"/>
        </w:rPr>
      </w:pPr>
      <w:r w:rsidRPr="005744B7">
        <w:rPr>
          <w:rFonts w:asciiTheme="minorHAnsi" w:hAnsiTheme="minorHAnsi" w:cstheme="minorHAnsi"/>
          <w:sz w:val="24"/>
          <w:szCs w:val="24"/>
        </w:rPr>
        <w:t>Il numero dei/delle tirocinanti accolti dalla farmacia ospitante dovrà rispettare il quorum di un/una</w:t>
      </w:r>
      <w:r w:rsidRPr="005744B7">
        <w:rPr>
          <w:rFonts w:asciiTheme="minorHAnsi" w:hAnsiTheme="minorHAnsi" w:cstheme="minorHAnsi"/>
          <w:spacing w:val="1"/>
          <w:sz w:val="24"/>
          <w:szCs w:val="24"/>
        </w:rPr>
        <w:t xml:space="preserve"> </w:t>
      </w:r>
      <w:r w:rsidRPr="005744B7">
        <w:rPr>
          <w:rFonts w:asciiTheme="minorHAnsi" w:hAnsiTheme="minorHAnsi" w:cstheme="minorHAnsi"/>
          <w:w w:val="95"/>
          <w:sz w:val="24"/>
          <w:szCs w:val="24"/>
        </w:rPr>
        <w:t>tirocinante ogni farmacista strutturato/a</w:t>
      </w:r>
      <w:r w:rsidR="00F03C5B" w:rsidRPr="00D86DB1">
        <w:rPr>
          <w:rFonts w:asciiTheme="minorHAnsi" w:hAnsiTheme="minorHAnsi" w:cstheme="minorHAnsi"/>
          <w:w w:val="95"/>
          <w:sz w:val="24"/>
          <w:szCs w:val="24"/>
        </w:rPr>
        <w:t>.</w:t>
      </w:r>
    </w:p>
    <w:p w14:paraId="25D02065" w14:textId="77777777" w:rsidR="00432C45" w:rsidRPr="005744B7" w:rsidRDefault="00BF69CF" w:rsidP="000B6DC6">
      <w:pPr>
        <w:spacing w:line="242" w:lineRule="auto"/>
        <w:ind w:left="251" w:right="64"/>
        <w:jc w:val="both"/>
        <w:rPr>
          <w:rFonts w:asciiTheme="minorHAnsi" w:hAnsiTheme="minorHAnsi" w:cstheme="minorHAnsi"/>
          <w:sz w:val="24"/>
          <w:szCs w:val="24"/>
        </w:rPr>
      </w:pPr>
      <w:r w:rsidRPr="005744B7">
        <w:rPr>
          <w:rFonts w:asciiTheme="minorHAnsi" w:hAnsiTheme="minorHAnsi" w:cstheme="minorHAnsi"/>
          <w:w w:val="95"/>
          <w:sz w:val="24"/>
          <w:szCs w:val="24"/>
        </w:rPr>
        <w:t xml:space="preserve">Il/la tutor professionale è tenuto/a </w:t>
      </w:r>
      <w:proofErr w:type="spellStart"/>
      <w:r w:rsidRPr="005744B7">
        <w:rPr>
          <w:rFonts w:asciiTheme="minorHAnsi" w:hAnsiTheme="minorHAnsi" w:cstheme="minorHAnsi"/>
          <w:w w:val="95"/>
          <w:sz w:val="24"/>
          <w:szCs w:val="24"/>
        </w:rPr>
        <w:t>a</w:t>
      </w:r>
      <w:proofErr w:type="spellEnd"/>
      <w:r w:rsidRPr="005744B7">
        <w:rPr>
          <w:rFonts w:asciiTheme="minorHAnsi" w:hAnsiTheme="minorHAnsi" w:cstheme="minorHAnsi"/>
          <w:w w:val="95"/>
          <w:sz w:val="24"/>
          <w:szCs w:val="24"/>
        </w:rPr>
        <w:t xml:space="preserve"> compilare il questionario di valutazione dell’esperienza di tirocinio</w:t>
      </w:r>
      <w:r w:rsidRPr="005744B7">
        <w:rPr>
          <w:rFonts w:asciiTheme="minorHAnsi" w:hAnsiTheme="minorHAnsi" w:cstheme="minorHAnsi"/>
          <w:spacing w:val="1"/>
          <w:w w:val="95"/>
          <w:sz w:val="24"/>
          <w:szCs w:val="24"/>
        </w:rPr>
        <w:t xml:space="preserve"> </w:t>
      </w:r>
      <w:r w:rsidRPr="005744B7">
        <w:rPr>
          <w:rFonts w:asciiTheme="minorHAnsi" w:hAnsiTheme="minorHAnsi" w:cstheme="minorHAnsi"/>
          <w:sz w:val="24"/>
          <w:szCs w:val="24"/>
        </w:rPr>
        <w:t>predisposto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dall’Università.</w:t>
      </w:r>
    </w:p>
    <w:p w14:paraId="3C77878D" w14:textId="77777777" w:rsidR="00432C45" w:rsidRPr="00237CC6" w:rsidRDefault="00432C45">
      <w:pPr>
        <w:pStyle w:val="Corpotesto"/>
        <w:spacing w:before="6"/>
        <w:rPr>
          <w:rFonts w:asciiTheme="minorHAnsi" w:hAnsiTheme="minorHAnsi" w:cstheme="minorHAnsi"/>
          <w:sz w:val="22"/>
          <w:szCs w:val="22"/>
        </w:rPr>
      </w:pPr>
    </w:p>
    <w:p w14:paraId="5098034A" w14:textId="77777777" w:rsidR="00432C45" w:rsidRPr="005744B7" w:rsidRDefault="00BF69CF">
      <w:pPr>
        <w:spacing w:line="242" w:lineRule="auto"/>
        <w:ind w:left="3429" w:right="1559" w:hanging="1863"/>
        <w:jc w:val="both"/>
        <w:rPr>
          <w:rFonts w:asciiTheme="minorHAnsi" w:hAnsiTheme="minorHAnsi" w:cstheme="minorHAnsi"/>
          <w:b/>
          <w:sz w:val="24"/>
          <w:szCs w:val="24"/>
        </w:rPr>
      </w:pPr>
      <w:r w:rsidRPr="005744B7">
        <w:rPr>
          <w:rFonts w:asciiTheme="minorHAnsi" w:hAnsiTheme="minorHAnsi" w:cstheme="minorHAnsi"/>
          <w:b/>
          <w:sz w:val="24"/>
          <w:szCs w:val="24"/>
        </w:rPr>
        <w:t>Art. 4 - Assicurazioni, Doveri del tirocinante e Tutela della sicurezza</w:t>
      </w:r>
      <w:r w:rsidRPr="005744B7">
        <w:rPr>
          <w:rFonts w:asciiTheme="minorHAnsi" w:hAnsiTheme="minorHAnsi" w:cstheme="minorHAnsi"/>
          <w:b/>
          <w:spacing w:val="-57"/>
          <w:sz w:val="24"/>
          <w:szCs w:val="24"/>
        </w:rPr>
        <w:t xml:space="preserve"> </w:t>
      </w:r>
      <w:r w:rsidRPr="005744B7">
        <w:rPr>
          <w:rFonts w:asciiTheme="minorHAnsi" w:hAnsiTheme="minorHAnsi" w:cstheme="minorHAnsi"/>
          <w:b/>
          <w:sz w:val="24"/>
          <w:szCs w:val="24"/>
        </w:rPr>
        <w:t>e della</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salute</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nel</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luogo</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di</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lavoro</w:t>
      </w:r>
    </w:p>
    <w:p w14:paraId="72C30A44" w14:textId="77777777" w:rsidR="00432C45" w:rsidRPr="005744B7" w:rsidRDefault="00BF69CF" w:rsidP="00FD6155">
      <w:pPr>
        <w:spacing w:before="52"/>
        <w:ind w:left="251" w:right="64"/>
        <w:jc w:val="both"/>
        <w:rPr>
          <w:rFonts w:asciiTheme="minorHAnsi" w:hAnsiTheme="minorHAnsi" w:cstheme="minorHAnsi"/>
          <w:sz w:val="24"/>
          <w:szCs w:val="24"/>
        </w:rPr>
      </w:pPr>
      <w:r w:rsidRPr="005744B7">
        <w:rPr>
          <w:rFonts w:asciiTheme="minorHAnsi" w:hAnsiTheme="minorHAnsi" w:cstheme="minorHAnsi"/>
          <w:sz w:val="24"/>
          <w:szCs w:val="24"/>
        </w:rPr>
        <w:t>L’Università garantisce che i/le frequentanti il tirocinio pratico-valutativo sono coperti/e da polizza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assicurazione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per</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gli</w:t>
      </w:r>
      <w:r w:rsidRPr="005744B7">
        <w:rPr>
          <w:rFonts w:asciiTheme="minorHAnsi" w:hAnsiTheme="minorHAnsi" w:cstheme="minorHAnsi"/>
          <w:spacing w:val="-9"/>
          <w:sz w:val="24"/>
          <w:szCs w:val="24"/>
        </w:rPr>
        <w:t xml:space="preserve"> </w:t>
      </w:r>
      <w:r w:rsidRPr="005744B7">
        <w:rPr>
          <w:rFonts w:asciiTheme="minorHAnsi" w:hAnsiTheme="minorHAnsi" w:cstheme="minorHAnsi"/>
          <w:sz w:val="24"/>
          <w:szCs w:val="24"/>
        </w:rPr>
        <w:t>infortuni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che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dovessero</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subire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durante</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lo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svolgimento</w:t>
      </w:r>
      <w:r w:rsidRPr="005744B7">
        <w:rPr>
          <w:rFonts w:asciiTheme="minorHAnsi" w:hAnsiTheme="minorHAnsi" w:cstheme="minorHAnsi"/>
          <w:spacing w:val="-10"/>
          <w:sz w:val="24"/>
          <w:szCs w:val="24"/>
        </w:rPr>
        <w:t xml:space="preserve"> </w:t>
      </w:r>
      <w:r w:rsidRPr="005744B7">
        <w:rPr>
          <w:rFonts w:asciiTheme="minorHAnsi" w:hAnsiTheme="minorHAnsi" w:cstheme="minorHAnsi"/>
          <w:sz w:val="24"/>
          <w:szCs w:val="24"/>
        </w:rPr>
        <w:t>delle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attività</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0"/>
          <w:sz w:val="24"/>
          <w:szCs w:val="24"/>
        </w:rPr>
        <w:t xml:space="preserve"> </w:t>
      </w:r>
      <w:r w:rsidRPr="005744B7">
        <w:rPr>
          <w:rFonts w:asciiTheme="minorHAnsi" w:hAnsiTheme="minorHAnsi" w:cstheme="minorHAnsi"/>
          <w:sz w:val="24"/>
          <w:szCs w:val="24"/>
        </w:rPr>
        <w:t>cui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alla</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presente Convenzione, nonché per responsabilità civile per i danni che dovessero involontariamente</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causare a terzi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(persone e/o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cose)</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durante l’effettuazione delle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predette attività.</w:t>
      </w:r>
    </w:p>
    <w:p w14:paraId="3F6DD17B" w14:textId="77777777" w:rsidR="00432C45" w:rsidRPr="005744B7" w:rsidRDefault="00BF69CF" w:rsidP="00FD6155">
      <w:pPr>
        <w:ind w:left="251" w:right="64"/>
        <w:jc w:val="both"/>
        <w:rPr>
          <w:rFonts w:asciiTheme="minorHAnsi" w:hAnsiTheme="minorHAnsi" w:cstheme="minorHAnsi"/>
          <w:sz w:val="24"/>
          <w:szCs w:val="24"/>
        </w:rPr>
      </w:pPr>
      <w:r w:rsidRPr="005744B7">
        <w:rPr>
          <w:rFonts w:asciiTheme="minorHAnsi" w:hAnsiTheme="minorHAnsi" w:cstheme="minorHAnsi"/>
          <w:sz w:val="24"/>
          <w:szCs w:val="24"/>
        </w:rPr>
        <w:t>Compete alla farmacia ospitante la copertura assicurativa del personale dipendente dalla struttura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stessa, nonché dei locali e delle infrastrutture messi a disposizione per l’attività di tirocinio pratico-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valutativo.</w:t>
      </w:r>
    </w:p>
    <w:p w14:paraId="730A4268" w14:textId="77777777" w:rsidR="00432C45" w:rsidRPr="005744B7" w:rsidRDefault="00BF69CF" w:rsidP="00FD6155">
      <w:pPr>
        <w:spacing w:before="3"/>
        <w:ind w:left="251" w:right="64"/>
        <w:jc w:val="both"/>
        <w:rPr>
          <w:rFonts w:asciiTheme="minorHAnsi" w:hAnsiTheme="minorHAnsi" w:cstheme="minorHAnsi"/>
          <w:sz w:val="24"/>
          <w:szCs w:val="24"/>
        </w:rPr>
      </w:pPr>
      <w:r w:rsidRPr="005744B7">
        <w:rPr>
          <w:rFonts w:asciiTheme="minorHAnsi" w:hAnsiTheme="minorHAnsi" w:cstheme="minorHAnsi"/>
          <w:sz w:val="24"/>
          <w:szCs w:val="24"/>
        </w:rPr>
        <w:t>L’Università provvede alla formazione sulla salute e sicurezza nei luoghi di lavoro dei propri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studenti/studentesse, conformemente all’articolo 37 del Decreto Legislativo 81/2008 e successive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modificazioni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integrazioni.</w:t>
      </w:r>
    </w:p>
    <w:p w14:paraId="6BA2911B" w14:textId="77777777" w:rsidR="00432C45" w:rsidRPr="005744B7" w:rsidRDefault="00BF69CF" w:rsidP="00FD6155">
      <w:pPr>
        <w:ind w:left="251" w:right="64"/>
        <w:jc w:val="both"/>
        <w:rPr>
          <w:rFonts w:asciiTheme="minorHAnsi" w:hAnsiTheme="minorHAnsi" w:cstheme="minorHAnsi"/>
          <w:sz w:val="24"/>
          <w:szCs w:val="24"/>
        </w:rPr>
      </w:pPr>
      <w:r w:rsidRPr="005744B7">
        <w:rPr>
          <w:rFonts w:asciiTheme="minorHAnsi" w:hAnsiTheme="minorHAnsi" w:cstheme="minorHAnsi"/>
          <w:sz w:val="24"/>
          <w:szCs w:val="24"/>
        </w:rPr>
        <w:t>Nel rispetto degli obblighi di formazione e informazione, la farmacia ospitante fornisce ai/alle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tirocinanti una formazione integrativa sui rischi connessi allo svolgimento del tirocinio pratico-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valutativo nelle proprie strutture, sulle misure di prevenzione e protezione adottate in relazione alle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specifiche attività di tirocinio e, qualora l’attività preveda l’utilizzo di dispositivi di protezione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individuale (DPI),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un</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adeguato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addestramento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inteso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 garantirne il</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corretto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utilizzo.</w:t>
      </w:r>
    </w:p>
    <w:p w14:paraId="56A5A66D" w14:textId="7DAEE5C6" w:rsidR="00432C45" w:rsidRDefault="00BF69CF" w:rsidP="00FD6155">
      <w:pPr>
        <w:ind w:left="251" w:right="64"/>
        <w:jc w:val="both"/>
        <w:rPr>
          <w:rFonts w:asciiTheme="minorHAnsi" w:hAnsiTheme="minorHAnsi" w:cstheme="minorHAnsi"/>
          <w:sz w:val="24"/>
          <w:szCs w:val="24"/>
        </w:rPr>
      </w:pPr>
      <w:r w:rsidRPr="005744B7">
        <w:rPr>
          <w:rFonts w:asciiTheme="minorHAnsi" w:hAnsiTheme="minorHAnsi" w:cstheme="minorHAnsi"/>
          <w:spacing w:val="-1"/>
          <w:sz w:val="24"/>
          <w:szCs w:val="24"/>
        </w:rPr>
        <w:t>Il</w:t>
      </w:r>
      <w:r w:rsidRPr="005744B7">
        <w:rPr>
          <w:rFonts w:asciiTheme="minorHAnsi" w:hAnsiTheme="minorHAnsi" w:cstheme="minorHAnsi"/>
          <w:spacing w:val="-14"/>
          <w:sz w:val="24"/>
          <w:szCs w:val="24"/>
        </w:rPr>
        <w:t xml:space="preserve"> </w:t>
      </w:r>
      <w:r w:rsidRPr="005744B7">
        <w:rPr>
          <w:rFonts w:asciiTheme="minorHAnsi" w:hAnsiTheme="minorHAnsi" w:cstheme="minorHAnsi"/>
          <w:spacing w:val="-1"/>
          <w:sz w:val="24"/>
          <w:szCs w:val="24"/>
        </w:rPr>
        <w:t>Soggetto</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ospitante</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fornisce</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al/alla</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tirocinante,</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ove</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necessario,</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i</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dispositivi</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protezione</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individuale</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(DPI)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qualora</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l’attività</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ne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preveda</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l’uso,</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un adeguato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addestramento inteso a</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garantirne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il</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corretto</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utilizzo.</w:t>
      </w:r>
    </w:p>
    <w:p w14:paraId="39B1E680" w14:textId="77777777" w:rsidR="00237CC6" w:rsidRPr="005744B7" w:rsidRDefault="00237CC6" w:rsidP="00FD6155">
      <w:pPr>
        <w:ind w:left="251" w:right="64"/>
        <w:jc w:val="both"/>
        <w:rPr>
          <w:rFonts w:asciiTheme="minorHAnsi" w:hAnsiTheme="minorHAnsi" w:cstheme="minorHAnsi"/>
          <w:sz w:val="24"/>
          <w:szCs w:val="24"/>
        </w:rPr>
      </w:pPr>
    </w:p>
    <w:p w14:paraId="7B935236" w14:textId="77777777" w:rsidR="00432C45" w:rsidRPr="005744B7" w:rsidRDefault="00BF69CF">
      <w:pPr>
        <w:ind w:left="2613"/>
        <w:jc w:val="both"/>
        <w:rPr>
          <w:rFonts w:asciiTheme="minorHAnsi" w:hAnsiTheme="minorHAnsi" w:cstheme="minorHAnsi"/>
          <w:b/>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5</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 Crediti</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formativi</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dei tutor</w:t>
      </w:r>
      <w:r w:rsidRPr="005744B7">
        <w:rPr>
          <w:rFonts w:asciiTheme="minorHAnsi" w:hAnsiTheme="minorHAnsi" w:cstheme="minorHAnsi"/>
          <w:b/>
          <w:spacing w:val="-6"/>
          <w:sz w:val="24"/>
          <w:szCs w:val="24"/>
        </w:rPr>
        <w:t xml:space="preserve"> </w:t>
      </w:r>
      <w:r w:rsidRPr="005744B7">
        <w:rPr>
          <w:rFonts w:asciiTheme="minorHAnsi" w:hAnsiTheme="minorHAnsi" w:cstheme="minorHAnsi"/>
          <w:b/>
          <w:sz w:val="24"/>
          <w:szCs w:val="24"/>
        </w:rPr>
        <w:t>professionali</w:t>
      </w:r>
    </w:p>
    <w:p w14:paraId="5DC5E843" w14:textId="73C42CE6" w:rsidR="00432C45" w:rsidRPr="005744B7" w:rsidRDefault="00BF69CF" w:rsidP="00FD6155">
      <w:pPr>
        <w:spacing w:before="55"/>
        <w:ind w:left="251" w:right="-77"/>
        <w:jc w:val="both"/>
        <w:rPr>
          <w:rFonts w:asciiTheme="minorHAnsi" w:hAnsiTheme="minorHAnsi" w:cstheme="minorHAnsi"/>
          <w:sz w:val="24"/>
          <w:szCs w:val="24"/>
        </w:rPr>
      </w:pPr>
      <w:r w:rsidRPr="005744B7">
        <w:rPr>
          <w:rFonts w:asciiTheme="minorHAnsi" w:hAnsiTheme="minorHAnsi" w:cstheme="minorHAnsi"/>
          <w:sz w:val="24"/>
          <w:szCs w:val="24"/>
        </w:rPr>
        <w:t>Ai sensi di quanto deliberato con determinazione della Commissione Nazionale per la Formazione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Continua del 06.12.2018, si specifica che il/la farmacista che segue lo/la studente/essa nel tirocinio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pratico-</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valutativo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nella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qualità</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tutor professionale,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matura</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il</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diritto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al</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riconoscimento</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1</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credito</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 xml:space="preserve">formativo ogni 15 ore di attività. </w:t>
      </w:r>
    </w:p>
    <w:p w14:paraId="7CABABF6" w14:textId="77777777" w:rsidR="005744B7" w:rsidRPr="00237CC6" w:rsidRDefault="005744B7" w:rsidP="005744B7">
      <w:pPr>
        <w:spacing w:before="1"/>
        <w:rPr>
          <w:rFonts w:asciiTheme="minorHAnsi" w:hAnsiTheme="minorHAnsi" w:cstheme="minorHAnsi"/>
          <w:b/>
        </w:rPr>
      </w:pPr>
    </w:p>
    <w:p w14:paraId="54B44FB0" w14:textId="1BBE5CAA" w:rsidR="00B4218C" w:rsidRDefault="00BF69CF" w:rsidP="00B4218C">
      <w:pPr>
        <w:spacing w:before="1"/>
        <w:ind w:left="10"/>
        <w:jc w:val="center"/>
        <w:rPr>
          <w:rFonts w:asciiTheme="minorHAnsi" w:hAnsiTheme="minorHAnsi" w:cstheme="minorHAnsi"/>
          <w:sz w:val="24"/>
          <w:szCs w:val="24"/>
        </w:rPr>
      </w:pPr>
      <w:r w:rsidRPr="005744B7">
        <w:rPr>
          <w:rFonts w:asciiTheme="minorHAnsi" w:hAnsiTheme="minorHAnsi" w:cstheme="minorHAnsi"/>
          <w:b/>
          <w:sz w:val="24"/>
          <w:szCs w:val="24"/>
        </w:rPr>
        <w:lastRenderedPageBreak/>
        <w:t>Art.</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6</w:t>
      </w:r>
      <w:r w:rsidRPr="005744B7">
        <w:rPr>
          <w:rFonts w:asciiTheme="minorHAnsi" w:hAnsiTheme="minorHAnsi" w:cstheme="minorHAnsi"/>
          <w:b/>
          <w:spacing w:val="-6"/>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Disciplin</w:t>
      </w:r>
      <w:r w:rsidR="005744B7" w:rsidRPr="005744B7">
        <w:rPr>
          <w:rFonts w:asciiTheme="minorHAnsi" w:hAnsiTheme="minorHAnsi" w:cstheme="minorHAnsi"/>
          <w:b/>
          <w:sz w:val="24"/>
          <w:szCs w:val="24"/>
        </w:rPr>
        <w:t>a</w:t>
      </w:r>
    </w:p>
    <w:p w14:paraId="5D51D314" w14:textId="7735596B" w:rsidR="00432C45" w:rsidRPr="005744B7" w:rsidRDefault="00BF69CF" w:rsidP="00FD6155">
      <w:pPr>
        <w:spacing w:before="1"/>
        <w:ind w:left="284" w:right="64"/>
        <w:jc w:val="both"/>
        <w:rPr>
          <w:rFonts w:asciiTheme="minorHAnsi" w:hAnsiTheme="minorHAnsi" w:cstheme="minorHAnsi"/>
          <w:sz w:val="24"/>
          <w:szCs w:val="24"/>
        </w:rPr>
      </w:pPr>
      <w:r w:rsidRPr="005744B7">
        <w:rPr>
          <w:rFonts w:asciiTheme="minorHAnsi" w:hAnsiTheme="minorHAnsi" w:cstheme="minorHAnsi"/>
          <w:sz w:val="24"/>
          <w:szCs w:val="24"/>
        </w:rPr>
        <w:t>L’Ordine dei Farmacisti si impegna a svolgere le funzioni e gli atti che gli vengono attribuiti dalla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normativa vigente. L’Ordine valuterà sotto il profilo disciplinare ogni fatto, coinvolgente propri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iscritti,</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contrasto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con</w:t>
      </w:r>
      <w:r w:rsidRPr="005744B7">
        <w:rPr>
          <w:rFonts w:asciiTheme="minorHAnsi" w:hAnsiTheme="minorHAnsi" w:cstheme="minorHAnsi"/>
          <w:spacing w:val="-10"/>
          <w:sz w:val="24"/>
          <w:szCs w:val="24"/>
        </w:rPr>
        <w:t xml:space="preserve"> </w:t>
      </w:r>
      <w:r w:rsidRPr="005744B7">
        <w:rPr>
          <w:rFonts w:asciiTheme="minorHAnsi" w:hAnsiTheme="minorHAnsi" w:cstheme="minorHAnsi"/>
          <w:sz w:val="24"/>
          <w:szCs w:val="24"/>
        </w:rPr>
        <w:t>la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normativa</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vigente</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dei</w:t>
      </w:r>
      <w:r w:rsidRPr="005744B7">
        <w:rPr>
          <w:rFonts w:asciiTheme="minorHAnsi" w:hAnsiTheme="minorHAnsi" w:cstheme="minorHAnsi"/>
          <w:spacing w:val="-9"/>
          <w:sz w:val="24"/>
          <w:szCs w:val="24"/>
        </w:rPr>
        <w:t xml:space="preserve"> </w:t>
      </w:r>
      <w:r w:rsidRPr="005744B7">
        <w:rPr>
          <w:rFonts w:asciiTheme="minorHAnsi" w:hAnsiTheme="minorHAnsi" w:cstheme="minorHAnsi"/>
          <w:sz w:val="24"/>
          <w:szCs w:val="24"/>
        </w:rPr>
        <w:t>quali</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l’Università</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vorrà</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informare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l’Ordine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stesso.</w:t>
      </w:r>
    </w:p>
    <w:p w14:paraId="6D8BDEE5" w14:textId="77777777" w:rsidR="00432C45" w:rsidRPr="00237CC6" w:rsidRDefault="00432C45">
      <w:pPr>
        <w:pStyle w:val="Corpotesto"/>
        <w:spacing w:before="5"/>
        <w:rPr>
          <w:rFonts w:asciiTheme="minorHAnsi" w:hAnsiTheme="minorHAnsi" w:cstheme="minorHAnsi"/>
          <w:sz w:val="22"/>
          <w:szCs w:val="22"/>
        </w:rPr>
      </w:pPr>
    </w:p>
    <w:p w14:paraId="29F2F2FA" w14:textId="027AFA99" w:rsidR="00432C45" w:rsidRPr="005744B7" w:rsidRDefault="00BF69CF">
      <w:pPr>
        <w:ind w:left="3064"/>
        <w:jc w:val="both"/>
        <w:rPr>
          <w:rFonts w:asciiTheme="minorHAnsi" w:hAnsiTheme="minorHAnsi" w:cstheme="minorHAnsi"/>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2"/>
          <w:sz w:val="24"/>
          <w:szCs w:val="24"/>
        </w:rPr>
        <w:t xml:space="preserve"> </w:t>
      </w:r>
      <w:r w:rsidR="00323FDC" w:rsidRPr="005744B7">
        <w:rPr>
          <w:rFonts w:asciiTheme="minorHAnsi" w:hAnsiTheme="minorHAnsi" w:cstheme="minorHAnsi"/>
          <w:b/>
          <w:sz w:val="24"/>
          <w:szCs w:val="24"/>
        </w:rPr>
        <w:t>7</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Trattamento</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dei</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dati</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personali</w:t>
      </w:r>
      <w:r w:rsidRPr="005744B7">
        <w:rPr>
          <w:rFonts w:asciiTheme="minorHAnsi" w:hAnsiTheme="minorHAnsi" w:cstheme="minorHAnsi"/>
          <w:sz w:val="24"/>
          <w:szCs w:val="24"/>
        </w:rPr>
        <w:t>.</w:t>
      </w:r>
    </w:p>
    <w:p w14:paraId="686016FE" w14:textId="77777777" w:rsidR="00432C45" w:rsidRPr="005744B7" w:rsidRDefault="00BF69CF" w:rsidP="00FD6155">
      <w:pPr>
        <w:spacing w:before="56"/>
        <w:ind w:left="251" w:right="64"/>
        <w:jc w:val="both"/>
        <w:rPr>
          <w:rFonts w:asciiTheme="minorHAnsi" w:hAnsiTheme="minorHAnsi" w:cstheme="minorHAnsi"/>
          <w:sz w:val="24"/>
          <w:szCs w:val="24"/>
        </w:rPr>
      </w:pPr>
      <w:r w:rsidRPr="005744B7">
        <w:rPr>
          <w:rFonts w:asciiTheme="minorHAnsi" w:hAnsiTheme="minorHAnsi" w:cstheme="minorHAnsi"/>
          <w:sz w:val="24"/>
          <w:szCs w:val="24"/>
        </w:rPr>
        <w:t>Le Parti si impegnano a trattare i dati personali dei soggetti coinvolti nei programmi di tirocinio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pratico-valutativo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ottemperanza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quanto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stabilito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w:t>
      </w:r>
      <w:r w:rsidRPr="005744B7">
        <w:rPr>
          <w:rFonts w:asciiTheme="minorHAnsi" w:hAnsiTheme="minorHAnsi" w:cstheme="minorHAnsi"/>
          <w:spacing w:val="1"/>
          <w:sz w:val="24"/>
          <w:szCs w:val="24"/>
        </w:rPr>
        <w:t xml:space="preserve"> </w:t>
      </w:r>
      <w:proofErr w:type="spellStart"/>
      <w:r w:rsidRPr="005744B7">
        <w:rPr>
          <w:rFonts w:asciiTheme="minorHAnsi" w:hAnsiTheme="minorHAnsi" w:cstheme="minorHAnsi"/>
          <w:sz w:val="24"/>
          <w:szCs w:val="24"/>
        </w:rPr>
        <w:t>D.Lgs.</w:t>
      </w:r>
      <w:proofErr w:type="spellEnd"/>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196/2003</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1"/>
          <w:sz w:val="24"/>
          <w:szCs w:val="24"/>
        </w:rPr>
        <w:t xml:space="preserve"> </w:t>
      </w:r>
      <w:proofErr w:type="spellStart"/>
      <w:proofErr w:type="gramStart"/>
      <w:r w:rsidRPr="005744B7">
        <w:rPr>
          <w:rFonts w:asciiTheme="minorHAnsi" w:hAnsiTheme="minorHAnsi" w:cstheme="minorHAnsi"/>
          <w:sz w:val="24"/>
          <w:szCs w:val="24"/>
        </w:rPr>
        <w:t>ss.mm.ii</w:t>
      </w:r>
      <w:proofErr w:type="spellEnd"/>
      <w:proofErr w:type="gramEnd"/>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Regolamento (UE) 2016/679. Ciascuna delle Parti, in qualità̀ di autonomo Titolare del trattamento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dei dati personali di cui venga in possesso, dovrà trattare i dati nel rispetto delle disposizioni vigenti</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in materia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ed</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esclusivamente per</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finalità̀</w:t>
      </w:r>
      <w:r w:rsidRPr="005744B7">
        <w:rPr>
          <w:rFonts w:asciiTheme="minorHAnsi" w:hAnsiTheme="minorHAnsi" w:cstheme="minorHAnsi"/>
          <w:spacing w:val="10"/>
          <w:sz w:val="24"/>
          <w:szCs w:val="24"/>
        </w:rPr>
        <w:t xml:space="preserve"> </w:t>
      </w:r>
      <w:r w:rsidRPr="005744B7">
        <w:rPr>
          <w:rFonts w:asciiTheme="minorHAnsi" w:hAnsiTheme="minorHAnsi" w:cstheme="minorHAnsi"/>
          <w:sz w:val="24"/>
          <w:szCs w:val="24"/>
        </w:rPr>
        <w:t>connesse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all’esecuzione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del</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presente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accordo.</w:t>
      </w:r>
    </w:p>
    <w:p w14:paraId="495EF4A0" w14:textId="77777777" w:rsidR="00432C45" w:rsidRPr="00237CC6" w:rsidRDefault="00432C45">
      <w:pPr>
        <w:pStyle w:val="Corpotesto"/>
        <w:spacing w:before="4"/>
        <w:rPr>
          <w:rFonts w:asciiTheme="minorHAnsi" w:hAnsiTheme="minorHAnsi" w:cstheme="minorHAnsi"/>
          <w:sz w:val="22"/>
          <w:szCs w:val="22"/>
        </w:rPr>
      </w:pPr>
    </w:p>
    <w:p w14:paraId="5ADB7C9C" w14:textId="04575482" w:rsidR="00432C45" w:rsidRPr="005744B7" w:rsidRDefault="00BF69CF">
      <w:pPr>
        <w:ind w:left="4389"/>
        <w:jc w:val="both"/>
        <w:rPr>
          <w:rFonts w:asciiTheme="minorHAnsi" w:hAnsiTheme="minorHAnsi" w:cstheme="minorHAnsi"/>
          <w:b/>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3"/>
          <w:sz w:val="24"/>
          <w:szCs w:val="24"/>
        </w:rPr>
        <w:t xml:space="preserve"> </w:t>
      </w:r>
      <w:r w:rsidR="00323FDC" w:rsidRPr="005744B7">
        <w:rPr>
          <w:rFonts w:asciiTheme="minorHAnsi" w:hAnsiTheme="minorHAnsi" w:cstheme="minorHAnsi"/>
          <w:b/>
          <w:sz w:val="24"/>
          <w:szCs w:val="24"/>
        </w:rPr>
        <w:t>8</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Foro</w:t>
      </w:r>
    </w:p>
    <w:p w14:paraId="79B08629" w14:textId="77777777" w:rsidR="00914989" w:rsidRPr="005744B7" w:rsidRDefault="00914989" w:rsidP="00FD6155">
      <w:pPr>
        <w:pStyle w:val="Corpotesto"/>
        <w:spacing w:before="4"/>
        <w:ind w:left="284" w:right="64"/>
        <w:jc w:val="both"/>
        <w:rPr>
          <w:rFonts w:asciiTheme="minorHAnsi" w:hAnsiTheme="minorHAnsi" w:cstheme="minorHAnsi"/>
          <w:sz w:val="24"/>
          <w:szCs w:val="24"/>
        </w:rPr>
      </w:pPr>
      <w:r w:rsidRPr="005744B7">
        <w:rPr>
          <w:rFonts w:asciiTheme="minorHAnsi" w:hAnsiTheme="minorHAnsi" w:cstheme="minorHAnsi"/>
          <w:sz w:val="24"/>
          <w:szCs w:val="24"/>
        </w:rPr>
        <w:t>Le Parti accettano di definire amichevolmente qualsiasi controversia che possa nascere dall’attività</w:t>
      </w:r>
    </w:p>
    <w:p w14:paraId="3D0DBE07" w14:textId="2A8DC719" w:rsidR="00432C45" w:rsidRPr="005744B7" w:rsidRDefault="00914989" w:rsidP="00FD6155">
      <w:pPr>
        <w:pStyle w:val="Corpotesto"/>
        <w:spacing w:before="4"/>
        <w:ind w:left="284" w:right="64"/>
        <w:jc w:val="both"/>
        <w:rPr>
          <w:rFonts w:asciiTheme="minorHAnsi" w:hAnsiTheme="minorHAnsi" w:cstheme="minorHAnsi"/>
          <w:sz w:val="24"/>
          <w:szCs w:val="24"/>
        </w:rPr>
      </w:pPr>
      <w:r w:rsidRPr="005744B7">
        <w:rPr>
          <w:rFonts w:asciiTheme="minorHAnsi" w:hAnsiTheme="minorHAnsi" w:cstheme="minorHAnsi"/>
          <w:sz w:val="24"/>
          <w:szCs w:val="24"/>
        </w:rPr>
        <w:t>costituente l’oggetto della presente convenzione. Nel caso in cui non sia possibile raggiungere in</w:t>
      </w:r>
      <w:r w:rsidR="002A5E6E">
        <w:rPr>
          <w:rFonts w:asciiTheme="minorHAnsi" w:hAnsiTheme="minorHAnsi" w:cstheme="minorHAnsi"/>
          <w:sz w:val="24"/>
          <w:szCs w:val="24"/>
        </w:rPr>
        <w:t xml:space="preserve"> </w:t>
      </w:r>
      <w:r w:rsidRPr="005744B7">
        <w:rPr>
          <w:rFonts w:asciiTheme="minorHAnsi" w:hAnsiTheme="minorHAnsi" w:cstheme="minorHAnsi"/>
          <w:sz w:val="24"/>
          <w:szCs w:val="24"/>
        </w:rPr>
        <w:t>questo modo l’accordo, è competente il Foro di Roma.</w:t>
      </w:r>
    </w:p>
    <w:p w14:paraId="2B8DA20A" w14:textId="77777777" w:rsidR="00914989" w:rsidRPr="00237CC6" w:rsidRDefault="00914989" w:rsidP="00914989">
      <w:pPr>
        <w:pStyle w:val="Corpotesto"/>
        <w:spacing w:before="4"/>
        <w:ind w:left="284"/>
        <w:rPr>
          <w:rFonts w:asciiTheme="minorHAnsi" w:hAnsiTheme="minorHAnsi" w:cstheme="minorHAnsi"/>
          <w:sz w:val="22"/>
          <w:szCs w:val="22"/>
        </w:rPr>
      </w:pPr>
    </w:p>
    <w:p w14:paraId="533FF7FF" w14:textId="2F11D1B6" w:rsidR="00432C45" w:rsidRPr="005744B7" w:rsidRDefault="00BF69CF">
      <w:pPr>
        <w:spacing w:before="1"/>
        <w:ind w:left="3299"/>
        <w:jc w:val="both"/>
        <w:rPr>
          <w:rFonts w:asciiTheme="minorHAnsi" w:hAnsiTheme="minorHAnsi" w:cstheme="minorHAnsi"/>
          <w:b/>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1"/>
          <w:sz w:val="24"/>
          <w:szCs w:val="24"/>
        </w:rPr>
        <w:t xml:space="preserve"> </w:t>
      </w:r>
      <w:r w:rsidR="00323FDC" w:rsidRPr="005744B7">
        <w:rPr>
          <w:rFonts w:asciiTheme="minorHAnsi" w:hAnsiTheme="minorHAnsi" w:cstheme="minorHAnsi"/>
          <w:b/>
          <w:sz w:val="24"/>
          <w:szCs w:val="24"/>
        </w:rPr>
        <w:t>9</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Durata,</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rinnovo</w:t>
      </w:r>
      <w:r w:rsidRPr="005744B7">
        <w:rPr>
          <w:rFonts w:asciiTheme="minorHAnsi" w:hAnsiTheme="minorHAnsi" w:cstheme="minorHAnsi"/>
          <w:b/>
          <w:spacing w:val="-6"/>
          <w:sz w:val="24"/>
          <w:szCs w:val="24"/>
        </w:rPr>
        <w:t xml:space="preserve"> </w:t>
      </w:r>
      <w:r w:rsidRPr="005744B7">
        <w:rPr>
          <w:rFonts w:asciiTheme="minorHAnsi" w:hAnsiTheme="minorHAnsi" w:cstheme="minorHAnsi"/>
          <w:b/>
          <w:sz w:val="24"/>
          <w:szCs w:val="24"/>
        </w:rPr>
        <w:t>e</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recesso</w:t>
      </w:r>
    </w:p>
    <w:p w14:paraId="5819C93A" w14:textId="77777777" w:rsidR="00432C45" w:rsidRPr="005744B7" w:rsidRDefault="00BF69CF" w:rsidP="00FD6155">
      <w:pPr>
        <w:spacing w:before="55"/>
        <w:ind w:left="251" w:right="64"/>
        <w:jc w:val="both"/>
        <w:rPr>
          <w:rFonts w:asciiTheme="minorHAnsi" w:hAnsiTheme="minorHAnsi" w:cstheme="minorHAnsi"/>
          <w:sz w:val="24"/>
          <w:szCs w:val="24"/>
        </w:rPr>
      </w:pPr>
      <w:r w:rsidRPr="005744B7">
        <w:rPr>
          <w:rFonts w:asciiTheme="minorHAnsi" w:hAnsiTheme="minorHAnsi" w:cstheme="minorHAnsi"/>
          <w:sz w:val="24"/>
          <w:szCs w:val="24"/>
        </w:rPr>
        <w:t>La presente Convenzione entra in vigore con la data della sua stipula ed ha durata quinquennale.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Ciascuna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delle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parti</w:t>
      </w:r>
      <w:r w:rsidRPr="005744B7">
        <w:rPr>
          <w:rFonts w:asciiTheme="minorHAnsi" w:hAnsiTheme="minorHAnsi" w:cstheme="minorHAnsi"/>
          <w:spacing w:val="-9"/>
          <w:sz w:val="24"/>
          <w:szCs w:val="24"/>
        </w:rPr>
        <w:t xml:space="preserve"> </w:t>
      </w:r>
      <w:r w:rsidRPr="005744B7">
        <w:rPr>
          <w:rFonts w:asciiTheme="minorHAnsi" w:hAnsiTheme="minorHAnsi" w:cstheme="minorHAnsi"/>
          <w:sz w:val="24"/>
          <w:szCs w:val="24"/>
        </w:rPr>
        <w:t>potrà</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recedere</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dalla</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Convenzione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mediante</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preavviso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da</w:t>
      </w:r>
      <w:r w:rsidRPr="005744B7">
        <w:rPr>
          <w:rFonts w:asciiTheme="minorHAnsi" w:hAnsiTheme="minorHAnsi" w:cstheme="minorHAnsi"/>
          <w:spacing w:val="-11"/>
          <w:sz w:val="24"/>
          <w:szCs w:val="24"/>
        </w:rPr>
        <w:t xml:space="preserve"> </w:t>
      </w:r>
      <w:r w:rsidRPr="005744B7">
        <w:rPr>
          <w:rFonts w:asciiTheme="minorHAnsi" w:hAnsiTheme="minorHAnsi" w:cstheme="minorHAnsi"/>
          <w:sz w:val="24"/>
          <w:szCs w:val="24"/>
        </w:rPr>
        <w:t>comunicarsi</w:t>
      </w:r>
      <w:r w:rsidRPr="005744B7">
        <w:rPr>
          <w:rFonts w:asciiTheme="minorHAnsi" w:hAnsiTheme="minorHAnsi" w:cstheme="minorHAnsi"/>
          <w:spacing w:val="-9"/>
          <w:sz w:val="24"/>
          <w:szCs w:val="24"/>
        </w:rPr>
        <w:t xml:space="preserve"> </w:t>
      </w:r>
      <w:r w:rsidRPr="005744B7">
        <w:rPr>
          <w:rFonts w:asciiTheme="minorHAnsi" w:hAnsiTheme="minorHAnsi" w:cstheme="minorHAnsi"/>
          <w:sz w:val="24"/>
          <w:szCs w:val="24"/>
        </w:rPr>
        <w:t>almeno</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tre</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mesi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prima</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via</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PEC.</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Eventuali</w:t>
      </w:r>
      <w:r w:rsidRPr="005744B7">
        <w:rPr>
          <w:rFonts w:asciiTheme="minorHAnsi" w:hAnsiTheme="minorHAnsi" w:cstheme="minorHAnsi"/>
          <w:spacing w:val="-9"/>
          <w:sz w:val="24"/>
          <w:szCs w:val="24"/>
        </w:rPr>
        <w:t xml:space="preserve"> </w:t>
      </w:r>
      <w:r w:rsidRPr="005744B7">
        <w:rPr>
          <w:rFonts w:asciiTheme="minorHAnsi" w:hAnsiTheme="minorHAnsi" w:cstheme="minorHAnsi"/>
          <w:sz w:val="24"/>
          <w:szCs w:val="24"/>
        </w:rPr>
        <w:t>tirocini</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10"/>
          <w:sz w:val="24"/>
          <w:szCs w:val="24"/>
        </w:rPr>
        <w:t xml:space="preserve"> </w:t>
      </w:r>
      <w:r w:rsidRPr="005744B7">
        <w:rPr>
          <w:rFonts w:asciiTheme="minorHAnsi" w:hAnsiTheme="minorHAnsi" w:cstheme="minorHAnsi"/>
          <w:sz w:val="24"/>
          <w:szCs w:val="24"/>
        </w:rPr>
        <w:t>corso</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devono</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comunque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essere</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portati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a</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termine.</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Si</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dà</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atto</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che</w:t>
      </w:r>
      <w:r w:rsidRPr="005744B7">
        <w:rPr>
          <w:rFonts w:asciiTheme="minorHAnsi" w:hAnsiTheme="minorHAnsi" w:cstheme="minorHAnsi"/>
          <w:spacing w:val="-8"/>
          <w:sz w:val="24"/>
          <w:szCs w:val="24"/>
        </w:rPr>
        <w:t xml:space="preserve"> </w:t>
      </w:r>
      <w:r w:rsidRPr="005744B7">
        <w:rPr>
          <w:rFonts w:asciiTheme="minorHAnsi" w:hAnsiTheme="minorHAnsi" w:cstheme="minorHAnsi"/>
          <w:sz w:val="24"/>
          <w:szCs w:val="24"/>
        </w:rPr>
        <w:t>per</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l’attivazione</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della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presente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Convenzione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non</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conseguirà̀</w:t>
      </w:r>
      <w:r w:rsidRPr="005744B7">
        <w:rPr>
          <w:rFonts w:asciiTheme="minorHAnsi" w:hAnsiTheme="minorHAnsi" w:cstheme="minorHAnsi"/>
          <w:spacing w:val="8"/>
          <w:sz w:val="24"/>
          <w:szCs w:val="24"/>
        </w:rPr>
        <w:t xml:space="preserve"> </w:t>
      </w:r>
      <w:r w:rsidRPr="005744B7">
        <w:rPr>
          <w:rFonts w:asciiTheme="minorHAnsi" w:hAnsiTheme="minorHAnsi" w:cstheme="minorHAnsi"/>
          <w:sz w:val="24"/>
          <w:szCs w:val="24"/>
        </w:rPr>
        <w:t>a</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carico</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0"/>
          <w:sz w:val="24"/>
          <w:szCs w:val="24"/>
        </w:rPr>
        <w:t xml:space="preserve"> </w:t>
      </w:r>
      <w:r w:rsidRPr="005744B7">
        <w:rPr>
          <w:rFonts w:asciiTheme="minorHAnsi" w:hAnsiTheme="minorHAnsi" w:cstheme="minorHAnsi"/>
          <w:sz w:val="24"/>
          <w:szCs w:val="24"/>
        </w:rPr>
        <w:t>ciascun</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Ente</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alcun</w:t>
      </w:r>
      <w:r w:rsidRPr="005744B7">
        <w:rPr>
          <w:rFonts w:asciiTheme="minorHAnsi" w:hAnsiTheme="minorHAnsi" w:cstheme="minorHAnsi"/>
          <w:spacing w:val="-6"/>
          <w:sz w:val="24"/>
          <w:szCs w:val="24"/>
        </w:rPr>
        <w:t xml:space="preserve"> </w:t>
      </w:r>
      <w:r w:rsidRPr="005744B7">
        <w:rPr>
          <w:rFonts w:asciiTheme="minorHAnsi" w:hAnsiTheme="minorHAnsi" w:cstheme="minorHAnsi"/>
          <w:sz w:val="24"/>
          <w:szCs w:val="24"/>
        </w:rPr>
        <w:t>onere</w:t>
      </w:r>
      <w:r w:rsidRPr="005744B7">
        <w:rPr>
          <w:rFonts w:asciiTheme="minorHAnsi" w:hAnsiTheme="minorHAnsi" w:cstheme="minorHAnsi"/>
          <w:spacing w:val="-57"/>
          <w:sz w:val="24"/>
          <w:szCs w:val="24"/>
        </w:rPr>
        <w:t xml:space="preserve"> </w:t>
      </w:r>
      <w:r w:rsidRPr="005744B7">
        <w:rPr>
          <w:rFonts w:asciiTheme="minorHAnsi" w:hAnsiTheme="minorHAnsi" w:cstheme="minorHAnsi"/>
          <w:sz w:val="24"/>
          <w:szCs w:val="24"/>
        </w:rPr>
        <w:t>finanziario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favore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dell’altro.</w:t>
      </w:r>
    </w:p>
    <w:p w14:paraId="70499CDF" w14:textId="77777777" w:rsidR="00432C45" w:rsidRPr="00237CC6" w:rsidRDefault="00432C45">
      <w:pPr>
        <w:pStyle w:val="Corpotesto"/>
        <w:spacing w:before="5"/>
        <w:rPr>
          <w:rFonts w:asciiTheme="minorHAnsi" w:hAnsiTheme="minorHAnsi" w:cstheme="minorHAnsi"/>
          <w:sz w:val="22"/>
          <w:szCs w:val="22"/>
        </w:rPr>
      </w:pPr>
    </w:p>
    <w:p w14:paraId="5313F8F1" w14:textId="7658BF50" w:rsidR="00432C45" w:rsidRPr="005744B7" w:rsidRDefault="00BF69CF">
      <w:pPr>
        <w:ind w:left="15"/>
        <w:jc w:val="center"/>
        <w:rPr>
          <w:rFonts w:asciiTheme="minorHAnsi" w:hAnsiTheme="minorHAnsi" w:cstheme="minorHAnsi"/>
          <w:b/>
          <w:sz w:val="24"/>
          <w:szCs w:val="24"/>
        </w:rPr>
      </w:pPr>
      <w:r w:rsidRPr="005744B7">
        <w:rPr>
          <w:rFonts w:asciiTheme="minorHAnsi" w:hAnsiTheme="minorHAnsi" w:cstheme="minorHAnsi"/>
          <w:b/>
          <w:sz w:val="24"/>
          <w:szCs w:val="24"/>
        </w:rPr>
        <w:t>Art.</w:t>
      </w:r>
      <w:r w:rsidRPr="005744B7">
        <w:rPr>
          <w:rFonts w:asciiTheme="minorHAnsi" w:hAnsiTheme="minorHAnsi" w:cstheme="minorHAnsi"/>
          <w:b/>
          <w:spacing w:val="2"/>
          <w:sz w:val="24"/>
          <w:szCs w:val="24"/>
        </w:rPr>
        <w:t xml:space="preserve"> </w:t>
      </w:r>
      <w:r w:rsidRPr="005744B7">
        <w:rPr>
          <w:rFonts w:asciiTheme="minorHAnsi" w:hAnsiTheme="minorHAnsi" w:cstheme="minorHAnsi"/>
          <w:b/>
          <w:sz w:val="24"/>
          <w:szCs w:val="24"/>
        </w:rPr>
        <w:t>1</w:t>
      </w:r>
      <w:r w:rsidR="00323FDC" w:rsidRPr="005744B7">
        <w:rPr>
          <w:rFonts w:asciiTheme="minorHAnsi" w:hAnsiTheme="minorHAnsi" w:cstheme="minorHAnsi"/>
          <w:b/>
          <w:sz w:val="24"/>
          <w:szCs w:val="24"/>
        </w:rPr>
        <w:t>0</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pacing w:val="-3"/>
          <w:sz w:val="24"/>
          <w:szCs w:val="24"/>
        </w:rPr>
        <w:t xml:space="preserve"> </w:t>
      </w:r>
      <w:r w:rsidRPr="005744B7">
        <w:rPr>
          <w:rFonts w:asciiTheme="minorHAnsi" w:hAnsiTheme="minorHAnsi" w:cstheme="minorHAnsi"/>
          <w:b/>
          <w:sz w:val="24"/>
          <w:szCs w:val="24"/>
        </w:rPr>
        <w:t>Sottoscrizione,</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registrazione</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e imposta</w:t>
      </w:r>
      <w:r w:rsidRPr="005744B7">
        <w:rPr>
          <w:rFonts w:asciiTheme="minorHAnsi" w:hAnsiTheme="minorHAnsi" w:cstheme="minorHAnsi"/>
          <w:b/>
          <w:spacing w:val="-9"/>
          <w:sz w:val="24"/>
          <w:szCs w:val="24"/>
        </w:rPr>
        <w:t xml:space="preserve"> </w:t>
      </w:r>
      <w:r w:rsidRPr="005744B7">
        <w:rPr>
          <w:rFonts w:asciiTheme="minorHAnsi" w:hAnsiTheme="minorHAnsi" w:cstheme="minorHAnsi"/>
          <w:b/>
          <w:sz w:val="24"/>
          <w:szCs w:val="24"/>
        </w:rPr>
        <w:t>di bollo</w:t>
      </w:r>
    </w:p>
    <w:p w14:paraId="43AB261A" w14:textId="19552D35" w:rsidR="00432C45" w:rsidRPr="005744B7" w:rsidRDefault="00BF69CF" w:rsidP="00E7260A">
      <w:pPr>
        <w:spacing w:before="55"/>
        <w:ind w:left="284" w:right="64"/>
        <w:jc w:val="both"/>
        <w:rPr>
          <w:rFonts w:asciiTheme="minorHAnsi" w:hAnsiTheme="minorHAnsi" w:cstheme="minorHAnsi"/>
          <w:sz w:val="24"/>
          <w:szCs w:val="24"/>
        </w:rPr>
      </w:pPr>
      <w:r w:rsidRPr="005744B7">
        <w:rPr>
          <w:rFonts w:asciiTheme="minorHAnsi" w:hAnsiTheme="minorHAnsi" w:cstheme="minorHAnsi"/>
          <w:sz w:val="24"/>
          <w:szCs w:val="24"/>
        </w:rPr>
        <w:t>La</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presente</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Convenzione</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è</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redatta</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n.</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1 esemplare</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digitale,</w:t>
      </w:r>
      <w:r w:rsidRPr="005744B7">
        <w:rPr>
          <w:rFonts w:asciiTheme="minorHAnsi" w:hAnsiTheme="minorHAnsi" w:cstheme="minorHAnsi"/>
          <w:spacing w:val="7"/>
          <w:sz w:val="24"/>
          <w:szCs w:val="24"/>
        </w:rPr>
        <w:t xml:space="preserve"> </w:t>
      </w:r>
      <w:r w:rsidRPr="005744B7">
        <w:rPr>
          <w:rFonts w:asciiTheme="minorHAnsi" w:hAnsiTheme="minorHAnsi" w:cstheme="minorHAnsi"/>
          <w:sz w:val="24"/>
          <w:szCs w:val="24"/>
        </w:rPr>
        <w:t>secondo le</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modalità</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previste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w:t>
      </w:r>
      <w:r w:rsidRPr="005744B7">
        <w:rPr>
          <w:rFonts w:asciiTheme="minorHAnsi" w:hAnsiTheme="minorHAnsi" w:cstheme="minorHAnsi"/>
          <w:spacing w:val="4"/>
          <w:sz w:val="24"/>
          <w:szCs w:val="24"/>
        </w:rPr>
        <w:t xml:space="preserve"> </w:t>
      </w:r>
      <w:proofErr w:type="spellStart"/>
      <w:r w:rsidRPr="005744B7">
        <w:rPr>
          <w:rFonts w:asciiTheme="minorHAnsi" w:hAnsiTheme="minorHAnsi" w:cstheme="minorHAnsi"/>
          <w:sz w:val="24"/>
          <w:szCs w:val="24"/>
        </w:rPr>
        <w:t>D.lgs</w:t>
      </w:r>
      <w:proofErr w:type="spellEnd"/>
      <w:r w:rsidR="00E917AE">
        <w:rPr>
          <w:rFonts w:asciiTheme="minorHAnsi" w:hAnsiTheme="minorHAnsi" w:cstheme="minorHAnsi"/>
          <w:sz w:val="24"/>
          <w:szCs w:val="24"/>
        </w:rPr>
        <w:t xml:space="preserve"> </w:t>
      </w:r>
      <w:r w:rsidRPr="005744B7">
        <w:rPr>
          <w:rFonts w:asciiTheme="minorHAnsi" w:hAnsiTheme="minorHAnsi" w:cstheme="minorHAnsi"/>
          <w:sz w:val="24"/>
          <w:szCs w:val="24"/>
        </w:rPr>
        <w:t xml:space="preserve">n. 82/2005 e </w:t>
      </w:r>
      <w:proofErr w:type="spellStart"/>
      <w:r w:rsidRPr="005744B7">
        <w:rPr>
          <w:rFonts w:asciiTheme="minorHAnsi" w:hAnsiTheme="minorHAnsi" w:cstheme="minorHAnsi"/>
          <w:sz w:val="24"/>
          <w:szCs w:val="24"/>
        </w:rPr>
        <w:t>s.m.i.</w:t>
      </w:r>
      <w:proofErr w:type="spellEnd"/>
      <w:r w:rsidRPr="005744B7">
        <w:rPr>
          <w:rFonts w:asciiTheme="minorHAnsi" w:hAnsiTheme="minorHAnsi" w:cstheme="minorHAnsi"/>
          <w:sz w:val="24"/>
          <w:szCs w:val="24"/>
        </w:rPr>
        <w:t xml:space="preserve"> “Codice dell’Amministrazione Digitale” per le comunicazioni tra pubbliche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amministrazioni,</w:t>
      </w:r>
      <w:r w:rsidRPr="005744B7">
        <w:rPr>
          <w:rFonts w:asciiTheme="minorHAnsi" w:hAnsiTheme="minorHAnsi" w:cstheme="minorHAnsi"/>
          <w:spacing w:val="-13"/>
          <w:sz w:val="24"/>
          <w:szCs w:val="24"/>
        </w:rPr>
        <w:t xml:space="preserve"> </w:t>
      </w:r>
      <w:r w:rsidRPr="005744B7">
        <w:rPr>
          <w:rFonts w:asciiTheme="minorHAnsi" w:hAnsiTheme="minorHAnsi" w:cstheme="minorHAnsi"/>
          <w:sz w:val="24"/>
          <w:szCs w:val="24"/>
        </w:rPr>
        <w:t>che</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le</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Parti,</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sottoscrivendolo</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digitalmente,</w:t>
      </w:r>
      <w:r w:rsidRPr="005744B7">
        <w:rPr>
          <w:rFonts w:asciiTheme="minorHAnsi" w:hAnsiTheme="minorHAnsi" w:cstheme="minorHAnsi"/>
          <w:spacing w:val="-12"/>
          <w:sz w:val="24"/>
          <w:szCs w:val="24"/>
        </w:rPr>
        <w:t xml:space="preserve"> </w:t>
      </w:r>
      <w:r w:rsidRPr="005744B7">
        <w:rPr>
          <w:rFonts w:asciiTheme="minorHAnsi" w:hAnsiTheme="minorHAnsi" w:cstheme="minorHAnsi"/>
          <w:sz w:val="24"/>
          <w:szCs w:val="24"/>
        </w:rPr>
        <w:t>dichiarano</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di</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approvare</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ogni</w:t>
      </w:r>
      <w:r w:rsidRPr="005744B7">
        <w:rPr>
          <w:rFonts w:asciiTheme="minorHAnsi" w:hAnsiTheme="minorHAnsi" w:cstheme="minorHAnsi"/>
          <w:spacing w:val="-14"/>
          <w:sz w:val="24"/>
          <w:szCs w:val="24"/>
        </w:rPr>
        <w:t xml:space="preserve"> </w:t>
      </w:r>
      <w:r w:rsidRPr="005744B7">
        <w:rPr>
          <w:rFonts w:asciiTheme="minorHAnsi" w:hAnsiTheme="minorHAnsi" w:cstheme="minorHAnsi"/>
          <w:sz w:val="24"/>
          <w:szCs w:val="24"/>
        </w:rPr>
        <w:t>sua</w:t>
      </w:r>
      <w:r w:rsidRPr="005744B7">
        <w:rPr>
          <w:rFonts w:asciiTheme="minorHAnsi" w:hAnsiTheme="minorHAnsi" w:cstheme="minorHAnsi"/>
          <w:spacing w:val="-15"/>
          <w:sz w:val="24"/>
          <w:szCs w:val="24"/>
        </w:rPr>
        <w:t xml:space="preserve"> </w:t>
      </w:r>
      <w:r w:rsidRPr="005744B7">
        <w:rPr>
          <w:rFonts w:asciiTheme="minorHAnsi" w:hAnsiTheme="minorHAnsi" w:cstheme="minorHAnsi"/>
          <w:sz w:val="24"/>
          <w:szCs w:val="24"/>
        </w:rPr>
        <w:t>parte</w:t>
      </w:r>
      <w:r w:rsidRPr="005744B7">
        <w:rPr>
          <w:rFonts w:asciiTheme="minorHAnsi" w:hAnsiTheme="minorHAnsi" w:cstheme="minorHAnsi"/>
          <w:spacing w:val="-58"/>
          <w:sz w:val="24"/>
          <w:szCs w:val="24"/>
        </w:rPr>
        <w:t xml:space="preserve"> </w:t>
      </w:r>
      <w:r w:rsidRPr="005744B7">
        <w:rPr>
          <w:rFonts w:asciiTheme="minorHAnsi" w:hAnsiTheme="minorHAnsi" w:cstheme="minorHAnsi"/>
          <w:sz w:val="24"/>
          <w:szCs w:val="24"/>
        </w:rPr>
        <w:t>e per intero. L’imposta di bollo sarà assolta in modo virtuale, ai sensi del DPR 26/10/1972 n. 642,</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dall’Università. La presente convenzione è soggetta a registrazione solo in caso d’uso, ai sensi</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dell’art.</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5</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comma</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2</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del</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D.P.R.</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n.</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131/1986,</w:t>
      </w:r>
      <w:r w:rsidRPr="005744B7">
        <w:rPr>
          <w:rFonts w:asciiTheme="minorHAnsi" w:hAnsiTheme="minorHAnsi" w:cstheme="minorHAnsi"/>
          <w:spacing w:val="3"/>
          <w:sz w:val="24"/>
          <w:szCs w:val="24"/>
        </w:rPr>
        <w:t xml:space="preserve"> </w:t>
      </w:r>
      <w:r w:rsidRPr="005744B7">
        <w:rPr>
          <w:rFonts w:asciiTheme="minorHAnsi" w:hAnsiTheme="minorHAnsi" w:cstheme="minorHAnsi"/>
          <w:sz w:val="24"/>
          <w:szCs w:val="24"/>
        </w:rPr>
        <w:t>a</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cura</w:t>
      </w:r>
      <w:r w:rsidRPr="005744B7">
        <w:rPr>
          <w:rFonts w:asciiTheme="minorHAnsi" w:hAnsiTheme="minorHAnsi" w:cstheme="minorHAnsi"/>
          <w:spacing w:val="-5"/>
          <w:sz w:val="24"/>
          <w:szCs w:val="24"/>
        </w:rPr>
        <w:t xml:space="preserve"> </w:t>
      </w:r>
      <w:r w:rsidRPr="005744B7">
        <w:rPr>
          <w:rFonts w:asciiTheme="minorHAnsi" w:hAnsiTheme="minorHAnsi" w:cstheme="minorHAnsi"/>
          <w:sz w:val="24"/>
          <w:szCs w:val="24"/>
        </w:rPr>
        <w: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spese della parte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richiedente.</w:t>
      </w:r>
    </w:p>
    <w:p w14:paraId="17E17FA6" w14:textId="77777777" w:rsidR="00432C45" w:rsidRPr="00237CC6" w:rsidRDefault="00432C45">
      <w:pPr>
        <w:pStyle w:val="Corpotesto"/>
        <w:rPr>
          <w:rFonts w:asciiTheme="minorHAnsi" w:hAnsiTheme="minorHAnsi" w:cstheme="minorHAnsi"/>
          <w:sz w:val="22"/>
          <w:szCs w:val="22"/>
        </w:rPr>
      </w:pPr>
    </w:p>
    <w:p w14:paraId="40EAD2BB" w14:textId="1B165AB1" w:rsidR="00432C45" w:rsidRPr="005744B7" w:rsidRDefault="00BF69CF">
      <w:pPr>
        <w:spacing w:before="1"/>
        <w:ind w:left="3722"/>
        <w:rPr>
          <w:rFonts w:asciiTheme="minorHAnsi" w:hAnsiTheme="minorHAnsi" w:cstheme="minorHAnsi"/>
          <w:b/>
          <w:sz w:val="24"/>
          <w:szCs w:val="24"/>
        </w:rPr>
      </w:pPr>
      <w:r w:rsidRPr="005744B7">
        <w:rPr>
          <w:rFonts w:asciiTheme="minorHAnsi" w:hAnsiTheme="minorHAnsi" w:cstheme="minorHAnsi"/>
          <w:b/>
          <w:sz w:val="24"/>
          <w:szCs w:val="24"/>
        </w:rPr>
        <w:t>Art.1</w:t>
      </w:r>
      <w:r w:rsidR="00323FDC" w:rsidRPr="005744B7">
        <w:rPr>
          <w:rFonts w:asciiTheme="minorHAnsi" w:hAnsiTheme="minorHAnsi" w:cstheme="minorHAnsi"/>
          <w:b/>
          <w:sz w:val="24"/>
          <w:szCs w:val="24"/>
        </w:rPr>
        <w:t>1</w:t>
      </w:r>
      <w:r w:rsidRPr="005744B7">
        <w:rPr>
          <w:rFonts w:asciiTheme="minorHAnsi" w:hAnsiTheme="minorHAnsi" w:cstheme="minorHAnsi"/>
          <w:b/>
          <w:spacing w:val="-1"/>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pacing w:val="-4"/>
          <w:sz w:val="24"/>
          <w:szCs w:val="24"/>
        </w:rPr>
        <w:t xml:space="preserve"> </w:t>
      </w:r>
      <w:r w:rsidRPr="005744B7">
        <w:rPr>
          <w:rFonts w:asciiTheme="minorHAnsi" w:hAnsiTheme="minorHAnsi" w:cstheme="minorHAnsi"/>
          <w:b/>
          <w:sz w:val="24"/>
          <w:szCs w:val="24"/>
        </w:rPr>
        <w:t>Disposizioni finali</w:t>
      </w:r>
    </w:p>
    <w:p w14:paraId="0BA31818" w14:textId="77777777" w:rsidR="00432C45" w:rsidRPr="005744B7" w:rsidRDefault="00BF69CF" w:rsidP="00E7260A">
      <w:pPr>
        <w:spacing w:line="242" w:lineRule="auto"/>
        <w:ind w:left="251" w:right="64"/>
        <w:jc w:val="both"/>
        <w:rPr>
          <w:rFonts w:asciiTheme="minorHAnsi" w:hAnsiTheme="minorHAnsi" w:cstheme="minorHAnsi"/>
          <w:sz w:val="24"/>
          <w:szCs w:val="24"/>
        </w:rPr>
      </w:pPr>
      <w:r w:rsidRPr="005744B7">
        <w:rPr>
          <w:rFonts w:asciiTheme="minorHAnsi" w:hAnsiTheme="minorHAnsi" w:cstheme="minorHAnsi"/>
          <w:sz w:val="24"/>
          <w:szCs w:val="24"/>
        </w:rPr>
        <w:t>Per quanto non espressamente contenuto nella presente Convenzione le parti rinviano a quanto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previsto</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dalle</w:t>
      </w:r>
      <w:r w:rsidRPr="005744B7">
        <w:rPr>
          <w:rFonts w:asciiTheme="minorHAnsi" w:hAnsiTheme="minorHAnsi" w:cstheme="minorHAnsi"/>
          <w:spacing w:val="1"/>
          <w:sz w:val="24"/>
          <w:szCs w:val="24"/>
        </w:rPr>
        <w:t xml:space="preserve"> </w:t>
      </w:r>
      <w:r w:rsidRPr="005744B7">
        <w:rPr>
          <w:rFonts w:asciiTheme="minorHAnsi" w:hAnsiTheme="minorHAnsi" w:cstheme="minorHAnsi"/>
          <w:sz w:val="24"/>
          <w:szCs w:val="24"/>
        </w:rPr>
        <w:t>disposizioni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vigenti</w:t>
      </w:r>
      <w:r w:rsidRPr="005744B7">
        <w:rPr>
          <w:rFonts w:asciiTheme="minorHAnsi" w:hAnsiTheme="minorHAnsi" w:cstheme="minorHAnsi"/>
          <w:spacing w:val="2"/>
          <w:sz w:val="24"/>
          <w:szCs w:val="24"/>
        </w:rPr>
        <w:t xml:space="preserve"> </w:t>
      </w:r>
      <w:r w:rsidRPr="005744B7">
        <w:rPr>
          <w:rFonts w:asciiTheme="minorHAnsi" w:hAnsiTheme="minorHAnsi" w:cstheme="minorHAnsi"/>
          <w:sz w:val="24"/>
          <w:szCs w:val="24"/>
        </w:rPr>
        <w:t>in</w:t>
      </w:r>
      <w:r w:rsidRPr="005744B7">
        <w:rPr>
          <w:rFonts w:asciiTheme="minorHAnsi" w:hAnsiTheme="minorHAnsi" w:cstheme="minorHAnsi"/>
          <w:spacing w:val="-4"/>
          <w:sz w:val="24"/>
          <w:szCs w:val="24"/>
        </w:rPr>
        <w:t xml:space="preserve"> </w:t>
      </w:r>
      <w:r w:rsidRPr="005744B7">
        <w:rPr>
          <w:rFonts w:asciiTheme="minorHAnsi" w:hAnsiTheme="minorHAnsi" w:cstheme="minorHAnsi"/>
          <w:sz w:val="24"/>
          <w:szCs w:val="24"/>
        </w:rPr>
        <w:t>materia.</w:t>
      </w:r>
    </w:p>
    <w:p w14:paraId="3999B0C1" w14:textId="26C41194" w:rsidR="00B4218C" w:rsidRDefault="00B4218C">
      <w:pPr>
        <w:tabs>
          <w:tab w:val="left" w:pos="4408"/>
        </w:tabs>
        <w:spacing w:before="79"/>
        <w:ind w:left="251"/>
        <w:rPr>
          <w:rFonts w:asciiTheme="minorHAnsi" w:hAnsiTheme="minorHAnsi" w:cstheme="minorHAnsi"/>
          <w:b/>
          <w:sz w:val="24"/>
          <w:szCs w:val="24"/>
        </w:rPr>
      </w:pPr>
    </w:p>
    <w:p w14:paraId="4AE31C1A" w14:textId="77777777" w:rsidR="00F033DB" w:rsidRDefault="00F033DB">
      <w:pPr>
        <w:tabs>
          <w:tab w:val="left" w:pos="4408"/>
        </w:tabs>
        <w:spacing w:before="79"/>
        <w:ind w:left="251"/>
        <w:rPr>
          <w:rFonts w:asciiTheme="minorHAnsi" w:hAnsiTheme="minorHAnsi" w:cstheme="minorHAnsi"/>
          <w:b/>
          <w:sz w:val="24"/>
          <w:szCs w:val="24"/>
        </w:rPr>
      </w:pPr>
    </w:p>
    <w:p w14:paraId="4E97E923" w14:textId="6A4578DD" w:rsidR="00432C45" w:rsidRPr="005744B7" w:rsidRDefault="00BF69CF">
      <w:pPr>
        <w:tabs>
          <w:tab w:val="left" w:pos="4408"/>
        </w:tabs>
        <w:spacing w:before="79"/>
        <w:ind w:left="251"/>
        <w:rPr>
          <w:rFonts w:asciiTheme="minorHAnsi" w:hAnsiTheme="minorHAnsi" w:cstheme="minorHAnsi"/>
          <w:b/>
          <w:sz w:val="24"/>
          <w:szCs w:val="24"/>
        </w:rPr>
      </w:pPr>
      <w:r w:rsidRPr="005744B7">
        <w:rPr>
          <w:rFonts w:asciiTheme="minorHAnsi" w:hAnsiTheme="minorHAnsi" w:cstheme="minorHAnsi"/>
          <w:b/>
          <w:sz w:val="24"/>
          <w:szCs w:val="24"/>
        </w:rPr>
        <w:t>PER</w:t>
      </w:r>
      <w:r w:rsidRPr="005744B7">
        <w:rPr>
          <w:rFonts w:asciiTheme="minorHAnsi" w:hAnsiTheme="minorHAnsi" w:cstheme="minorHAnsi"/>
          <w:b/>
          <w:spacing w:val="-6"/>
          <w:sz w:val="24"/>
          <w:szCs w:val="24"/>
        </w:rPr>
        <w:t xml:space="preserve"> </w:t>
      </w:r>
      <w:r w:rsidRPr="005744B7">
        <w:rPr>
          <w:rFonts w:asciiTheme="minorHAnsi" w:hAnsiTheme="minorHAnsi" w:cstheme="minorHAnsi"/>
          <w:b/>
          <w:sz w:val="24"/>
          <w:szCs w:val="24"/>
        </w:rPr>
        <w:t>L’UNIVERSITA’</w:t>
      </w:r>
      <w:r w:rsidRPr="005744B7">
        <w:rPr>
          <w:rFonts w:asciiTheme="minorHAnsi" w:hAnsiTheme="minorHAnsi" w:cstheme="minorHAnsi"/>
          <w:b/>
          <w:sz w:val="24"/>
          <w:szCs w:val="24"/>
        </w:rPr>
        <w:tab/>
      </w:r>
      <w:r w:rsidR="002A5E6E">
        <w:rPr>
          <w:rFonts w:asciiTheme="minorHAnsi" w:hAnsiTheme="minorHAnsi" w:cstheme="minorHAnsi"/>
          <w:b/>
          <w:sz w:val="24"/>
          <w:szCs w:val="24"/>
        </w:rPr>
        <w:tab/>
      </w:r>
      <w:r w:rsidR="0003055A" w:rsidRPr="005744B7">
        <w:rPr>
          <w:rFonts w:asciiTheme="minorHAnsi" w:hAnsiTheme="minorHAnsi" w:cstheme="minorHAnsi"/>
          <w:b/>
          <w:sz w:val="24"/>
          <w:szCs w:val="24"/>
        </w:rPr>
        <w:t>PRESIDE FACOLTA’ FARMACIA E MEDICINA</w:t>
      </w:r>
    </w:p>
    <w:p w14:paraId="34D7CC9E" w14:textId="77777777" w:rsidR="00432C45" w:rsidRPr="005744B7" w:rsidRDefault="0003055A">
      <w:pPr>
        <w:spacing w:before="165"/>
        <w:ind w:left="5027"/>
        <w:rPr>
          <w:rFonts w:asciiTheme="minorHAnsi" w:hAnsiTheme="minorHAnsi" w:cstheme="minorHAnsi"/>
          <w:i/>
          <w:sz w:val="24"/>
          <w:szCs w:val="24"/>
        </w:rPr>
      </w:pPr>
      <w:r w:rsidRPr="005744B7">
        <w:rPr>
          <w:rFonts w:asciiTheme="minorHAnsi" w:hAnsiTheme="minorHAnsi" w:cstheme="minorHAnsi"/>
          <w:i/>
          <w:sz w:val="24"/>
          <w:szCs w:val="24"/>
        </w:rPr>
        <w:t xml:space="preserve">           </w:t>
      </w:r>
      <w:r w:rsidR="00BF69CF" w:rsidRPr="005744B7">
        <w:rPr>
          <w:rFonts w:asciiTheme="minorHAnsi" w:hAnsiTheme="minorHAnsi" w:cstheme="minorHAnsi"/>
          <w:i/>
          <w:sz w:val="24"/>
          <w:szCs w:val="24"/>
        </w:rPr>
        <w:t>Prof.</w:t>
      </w:r>
      <w:r w:rsidRPr="005744B7">
        <w:rPr>
          <w:rFonts w:asciiTheme="minorHAnsi" w:hAnsiTheme="minorHAnsi" w:cstheme="minorHAnsi"/>
          <w:i/>
          <w:sz w:val="24"/>
          <w:szCs w:val="24"/>
        </w:rPr>
        <w:t xml:space="preserve"> Paolo </w:t>
      </w:r>
      <w:proofErr w:type="spellStart"/>
      <w:r w:rsidRPr="005744B7">
        <w:rPr>
          <w:rFonts w:asciiTheme="minorHAnsi" w:hAnsiTheme="minorHAnsi" w:cstheme="minorHAnsi"/>
          <w:i/>
          <w:sz w:val="24"/>
          <w:szCs w:val="24"/>
        </w:rPr>
        <w:t>Villari</w:t>
      </w:r>
      <w:proofErr w:type="spellEnd"/>
    </w:p>
    <w:p w14:paraId="55D18843" w14:textId="05B9FA46" w:rsidR="00432C45" w:rsidRDefault="00432C45">
      <w:pPr>
        <w:pStyle w:val="Corpotesto"/>
        <w:rPr>
          <w:rFonts w:asciiTheme="minorHAnsi" w:hAnsiTheme="minorHAnsi" w:cstheme="minorHAnsi"/>
          <w:i/>
          <w:sz w:val="24"/>
          <w:szCs w:val="24"/>
        </w:rPr>
      </w:pPr>
    </w:p>
    <w:p w14:paraId="4AC30753" w14:textId="77777777" w:rsidR="00F033DB" w:rsidRDefault="00F033DB">
      <w:pPr>
        <w:pStyle w:val="Corpotesto"/>
        <w:rPr>
          <w:rFonts w:asciiTheme="minorHAnsi" w:hAnsiTheme="minorHAnsi" w:cstheme="minorHAnsi"/>
          <w:i/>
          <w:sz w:val="24"/>
          <w:szCs w:val="24"/>
        </w:rPr>
      </w:pPr>
    </w:p>
    <w:p w14:paraId="175BB13E" w14:textId="77777777" w:rsidR="0080147D" w:rsidRPr="005744B7" w:rsidRDefault="0080147D">
      <w:pPr>
        <w:pStyle w:val="Corpotesto"/>
        <w:rPr>
          <w:rFonts w:asciiTheme="minorHAnsi" w:hAnsiTheme="minorHAnsi" w:cstheme="minorHAnsi"/>
          <w:i/>
          <w:sz w:val="24"/>
          <w:szCs w:val="24"/>
        </w:rPr>
      </w:pPr>
    </w:p>
    <w:p w14:paraId="656FD821" w14:textId="77777777" w:rsidR="00432C45" w:rsidRPr="005744B7" w:rsidRDefault="00432C45">
      <w:pPr>
        <w:pStyle w:val="Corpotesto"/>
        <w:rPr>
          <w:rFonts w:asciiTheme="minorHAnsi" w:hAnsiTheme="minorHAnsi" w:cstheme="minorHAnsi"/>
          <w:i/>
          <w:sz w:val="24"/>
          <w:szCs w:val="24"/>
        </w:rPr>
      </w:pPr>
    </w:p>
    <w:p w14:paraId="0EC34ACD" w14:textId="77777777" w:rsidR="00432C45" w:rsidRPr="005744B7" w:rsidRDefault="00BF69CF">
      <w:pPr>
        <w:tabs>
          <w:tab w:val="left" w:pos="5920"/>
        </w:tabs>
        <w:ind w:left="251"/>
        <w:rPr>
          <w:rFonts w:asciiTheme="minorHAnsi" w:hAnsiTheme="minorHAnsi" w:cstheme="minorHAnsi"/>
          <w:b/>
          <w:sz w:val="24"/>
          <w:szCs w:val="24"/>
        </w:rPr>
      </w:pPr>
      <w:r w:rsidRPr="005744B7">
        <w:rPr>
          <w:rFonts w:asciiTheme="minorHAnsi" w:hAnsiTheme="minorHAnsi" w:cstheme="minorHAnsi"/>
          <w:b/>
          <w:sz w:val="24"/>
          <w:szCs w:val="24"/>
        </w:rPr>
        <w:t>PER</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L’</w:t>
      </w:r>
      <w:r w:rsidRPr="005744B7">
        <w:rPr>
          <w:rFonts w:asciiTheme="minorHAnsi" w:hAnsiTheme="minorHAnsi" w:cstheme="minorHAnsi"/>
          <w:b/>
          <w:spacing w:val="-6"/>
          <w:sz w:val="24"/>
          <w:szCs w:val="24"/>
        </w:rPr>
        <w:t xml:space="preserve"> </w:t>
      </w:r>
      <w:r w:rsidRPr="005744B7">
        <w:rPr>
          <w:rFonts w:asciiTheme="minorHAnsi" w:hAnsiTheme="minorHAnsi" w:cstheme="minorHAnsi"/>
          <w:b/>
          <w:sz w:val="24"/>
          <w:szCs w:val="24"/>
        </w:rPr>
        <w:t>ORDINE</w:t>
      </w:r>
      <w:r w:rsidRPr="005744B7">
        <w:rPr>
          <w:rFonts w:asciiTheme="minorHAnsi" w:hAnsiTheme="minorHAnsi" w:cstheme="minorHAnsi"/>
          <w:b/>
          <w:spacing w:val="-5"/>
          <w:sz w:val="24"/>
          <w:szCs w:val="24"/>
        </w:rPr>
        <w:t xml:space="preserve"> </w:t>
      </w:r>
      <w:r w:rsidRPr="005744B7">
        <w:rPr>
          <w:rFonts w:asciiTheme="minorHAnsi" w:hAnsiTheme="minorHAnsi" w:cstheme="minorHAnsi"/>
          <w:b/>
          <w:sz w:val="24"/>
          <w:szCs w:val="24"/>
        </w:rPr>
        <w:t>DEI</w:t>
      </w:r>
      <w:r w:rsidRPr="005744B7">
        <w:rPr>
          <w:rFonts w:asciiTheme="minorHAnsi" w:hAnsiTheme="minorHAnsi" w:cstheme="minorHAnsi"/>
          <w:b/>
          <w:spacing w:val="-6"/>
          <w:sz w:val="24"/>
          <w:szCs w:val="24"/>
        </w:rPr>
        <w:t xml:space="preserve"> </w:t>
      </w:r>
      <w:r w:rsidRPr="005744B7">
        <w:rPr>
          <w:rFonts w:asciiTheme="minorHAnsi" w:hAnsiTheme="minorHAnsi" w:cstheme="minorHAnsi"/>
          <w:b/>
          <w:sz w:val="24"/>
          <w:szCs w:val="24"/>
        </w:rPr>
        <w:t>FARMACISTI</w:t>
      </w:r>
      <w:r w:rsidRPr="005744B7">
        <w:rPr>
          <w:rFonts w:asciiTheme="minorHAnsi" w:hAnsiTheme="minorHAnsi" w:cstheme="minorHAnsi"/>
          <w:b/>
          <w:spacing w:val="-8"/>
          <w:sz w:val="24"/>
          <w:szCs w:val="24"/>
        </w:rPr>
        <w:t xml:space="preserve"> </w:t>
      </w:r>
      <w:r w:rsidRPr="005744B7">
        <w:rPr>
          <w:rFonts w:asciiTheme="minorHAnsi" w:hAnsiTheme="minorHAnsi" w:cstheme="minorHAnsi"/>
          <w:b/>
          <w:sz w:val="24"/>
          <w:szCs w:val="24"/>
        </w:rPr>
        <w:t>DI</w:t>
      </w:r>
      <w:r w:rsidRPr="005744B7">
        <w:rPr>
          <w:rFonts w:asciiTheme="minorHAnsi" w:hAnsiTheme="minorHAnsi" w:cstheme="minorHAnsi"/>
          <w:b/>
          <w:spacing w:val="-7"/>
          <w:sz w:val="24"/>
          <w:szCs w:val="24"/>
        </w:rPr>
        <w:t xml:space="preserve"> </w:t>
      </w:r>
      <w:r w:rsidRPr="005744B7">
        <w:rPr>
          <w:rFonts w:asciiTheme="minorHAnsi" w:hAnsiTheme="minorHAnsi" w:cstheme="minorHAnsi"/>
          <w:b/>
          <w:sz w:val="24"/>
          <w:szCs w:val="24"/>
        </w:rPr>
        <w:t>------</w:t>
      </w:r>
      <w:r w:rsidRPr="005744B7">
        <w:rPr>
          <w:rFonts w:asciiTheme="minorHAnsi" w:hAnsiTheme="minorHAnsi" w:cstheme="minorHAnsi"/>
          <w:b/>
          <w:sz w:val="24"/>
          <w:szCs w:val="24"/>
        </w:rPr>
        <w:tab/>
        <w:t>PRESIDENTE</w:t>
      </w:r>
      <w:r w:rsidRPr="005744B7">
        <w:rPr>
          <w:rFonts w:asciiTheme="minorHAnsi" w:hAnsiTheme="minorHAnsi" w:cstheme="minorHAnsi"/>
          <w:b/>
          <w:spacing w:val="-12"/>
          <w:sz w:val="24"/>
          <w:szCs w:val="24"/>
        </w:rPr>
        <w:t xml:space="preserve"> </w:t>
      </w:r>
      <w:r w:rsidRPr="005744B7">
        <w:rPr>
          <w:rFonts w:asciiTheme="minorHAnsi" w:hAnsiTheme="minorHAnsi" w:cstheme="minorHAnsi"/>
          <w:b/>
          <w:sz w:val="24"/>
          <w:szCs w:val="24"/>
        </w:rPr>
        <w:t>DELL’ORDINE</w:t>
      </w:r>
    </w:p>
    <w:p w14:paraId="751941A8" w14:textId="77777777" w:rsidR="00432C45" w:rsidRPr="005744B7" w:rsidRDefault="00BF69CF" w:rsidP="00F03C5B">
      <w:pPr>
        <w:spacing w:before="165"/>
        <w:ind w:left="5760" w:firstLine="720"/>
        <w:rPr>
          <w:rFonts w:asciiTheme="minorHAnsi" w:hAnsiTheme="minorHAnsi" w:cstheme="minorHAnsi"/>
          <w:i/>
          <w:sz w:val="24"/>
          <w:szCs w:val="24"/>
        </w:rPr>
      </w:pPr>
      <w:proofErr w:type="spellStart"/>
      <w:r w:rsidRPr="005744B7">
        <w:rPr>
          <w:rFonts w:asciiTheme="minorHAnsi" w:hAnsiTheme="minorHAnsi" w:cstheme="minorHAnsi"/>
          <w:i/>
          <w:sz w:val="24"/>
          <w:szCs w:val="24"/>
        </w:rPr>
        <w:t>Dott</w:t>
      </w:r>
      <w:proofErr w:type="spellEnd"/>
      <w:r w:rsidRPr="005744B7">
        <w:rPr>
          <w:rFonts w:asciiTheme="minorHAnsi" w:hAnsiTheme="minorHAnsi" w:cstheme="minorHAnsi"/>
          <w:i/>
          <w:sz w:val="24"/>
          <w:szCs w:val="24"/>
        </w:rPr>
        <w:t>………</w:t>
      </w:r>
    </w:p>
    <w:p w14:paraId="671D414C" w14:textId="0F7F7EF6" w:rsidR="00432C45" w:rsidRDefault="00432C45">
      <w:pPr>
        <w:rPr>
          <w:rFonts w:asciiTheme="minorHAnsi" w:hAnsiTheme="minorHAnsi" w:cstheme="minorHAnsi"/>
          <w:sz w:val="24"/>
          <w:szCs w:val="24"/>
        </w:rPr>
      </w:pPr>
    </w:p>
    <w:p w14:paraId="7BCB7E90" w14:textId="2EACA215"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lastRenderedPageBreak/>
        <w:t>REGOLAMENTO IN MATERIA DI</w:t>
      </w:r>
      <w:r w:rsidR="00B4218C">
        <w:rPr>
          <w:rFonts w:asciiTheme="minorHAnsi" w:hAnsiTheme="minorHAnsi" w:cstheme="minorHAnsi"/>
          <w:b/>
          <w:bCs/>
          <w:sz w:val="24"/>
          <w:szCs w:val="24"/>
        </w:rPr>
        <w:t xml:space="preserve"> </w:t>
      </w:r>
      <w:r w:rsidRPr="00E90FC5">
        <w:rPr>
          <w:rFonts w:asciiTheme="minorHAnsi" w:hAnsiTheme="minorHAnsi" w:cstheme="minorHAnsi"/>
          <w:b/>
          <w:bCs/>
          <w:sz w:val="24"/>
          <w:szCs w:val="24"/>
        </w:rPr>
        <w:t>TIROCINIO CURRICULARE PRATICO-VALUTATIVO</w:t>
      </w:r>
    </w:p>
    <w:p w14:paraId="48C35A37"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redatto in accordo al PROTOCOLLO in materia di tirocinio curriculare pratico-valutativo (TPV) FOFI/CRUI</w:t>
      </w:r>
    </w:p>
    <w:p w14:paraId="0968CC39" w14:textId="77777777" w:rsidR="00E90FC5" w:rsidRPr="00E90FC5" w:rsidRDefault="00E90FC5" w:rsidP="00E90FC5">
      <w:pPr>
        <w:rPr>
          <w:rFonts w:asciiTheme="minorHAnsi" w:hAnsiTheme="minorHAnsi" w:cstheme="minorHAnsi"/>
          <w:b/>
          <w:bCs/>
          <w:sz w:val="24"/>
          <w:szCs w:val="24"/>
        </w:rPr>
      </w:pPr>
    </w:p>
    <w:p w14:paraId="146F4AD3" w14:textId="77777777" w:rsidR="00E90FC5" w:rsidRPr="00E90FC5" w:rsidRDefault="00E90FC5" w:rsidP="00E90FC5">
      <w:pPr>
        <w:rPr>
          <w:rFonts w:asciiTheme="minorHAnsi" w:hAnsiTheme="minorHAnsi" w:cstheme="minorHAnsi"/>
          <w:b/>
          <w:bCs/>
          <w:sz w:val="24"/>
          <w:szCs w:val="24"/>
        </w:rPr>
      </w:pPr>
    </w:p>
    <w:p w14:paraId="0C964943"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Articolo 1</w:t>
      </w:r>
    </w:p>
    <w:p w14:paraId="7C854330"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Definizioni</w:t>
      </w:r>
    </w:p>
    <w:p w14:paraId="1F6F7CF4" w14:textId="77777777" w:rsidR="00E90FC5" w:rsidRPr="00E90FC5" w:rsidRDefault="00E90FC5" w:rsidP="00E90FC5">
      <w:pPr>
        <w:rPr>
          <w:rFonts w:asciiTheme="minorHAnsi" w:hAnsiTheme="minorHAnsi" w:cstheme="minorHAnsi"/>
          <w:sz w:val="24"/>
          <w:szCs w:val="24"/>
        </w:rPr>
      </w:pPr>
      <w:r w:rsidRPr="00E90FC5">
        <w:rPr>
          <w:rFonts w:asciiTheme="minorHAnsi" w:hAnsiTheme="minorHAnsi" w:cstheme="minorHAnsi"/>
          <w:sz w:val="24"/>
          <w:szCs w:val="24"/>
        </w:rPr>
        <w:t>1. Ai fini del presente Regolamento, valgono le seguenti definizioni:</w:t>
      </w:r>
    </w:p>
    <w:p w14:paraId="13196181"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a) Convenzione</w:t>
      </w:r>
    </w:p>
    <w:p w14:paraId="4FBE4291"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Accordo sottoscritto tra Sapienza, Università di Roma, Facoltà di Farmacia e Medicina nella persona del Preside e l’Ordine professionale della provincia in cui ha sede la farmacia o l’Azienda sanitaria o l’Istituto di ricovero e cura a carattere scientifico di riferimento della farmacia per lo svolgimento del TPV come definito nel presente regolamento.</w:t>
      </w:r>
    </w:p>
    <w:p w14:paraId="510C9110"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L’Accordo tra la Facoltà e l’ASL o IRCCS, ai fini del TPV, è sottoscritto in conformità al presente regolamento ed è trasmesso all’Ordine competente per territorio.</w:t>
      </w:r>
    </w:p>
    <w:p w14:paraId="6A25EB3A"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Gli Ordini provinciali potranno delegare alle Federazioni/Consulte regionali la sottoscrizione del predetto accordo sulla base delle competenze previste dai relativi atti costitutivi ovvero da apposite deliberazioni.</w:t>
      </w:r>
    </w:p>
    <w:p w14:paraId="4BBDF6CC" w14:textId="77777777" w:rsidR="00E90FC5" w:rsidRPr="00E90FC5" w:rsidRDefault="00E90FC5" w:rsidP="00E90FC5">
      <w:pPr>
        <w:rPr>
          <w:rFonts w:asciiTheme="minorHAnsi" w:hAnsiTheme="minorHAnsi" w:cstheme="minorHAnsi"/>
          <w:b/>
          <w:bCs/>
          <w:i/>
          <w:iCs/>
          <w:sz w:val="24"/>
          <w:szCs w:val="24"/>
        </w:rPr>
      </w:pPr>
    </w:p>
    <w:p w14:paraId="51B1CB12"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b) Tirocinio</w:t>
      </w:r>
    </w:p>
    <w:p w14:paraId="2CC85F03"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Il tirocinio (TPV) è un percorso formativo a carattere professionalizzante finalizzato all’acquisizione delle competenze necessarie per lo svolgimento in farmacia delle attività del farmacista nell’ambito del Servizio sanitario nazionale.</w:t>
      </w:r>
    </w:p>
    <w:p w14:paraId="1DF1B807"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Esso ha lo scopo di completare la formazione universitaria, integrandola con il patrimonio di </w:t>
      </w:r>
      <w:proofErr w:type="spellStart"/>
      <w:r w:rsidRPr="00E90FC5">
        <w:rPr>
          <w:rFonts w:asciiTheme="minorHAnsi" w:hAnsiTheme="minorHAnsi" w:cstheme="minorHAnsi"/>
          <w:sz w:val="24"/>
          <w:szCs w:val="24"/>
        </w:rPr>
        <w:t>saperi</w:t>
      </w:r>
      <w:proofErr w:type="spellEnd"/>
      <w:r w:rsidRPr="00E90FC5">
        <w:rPr>
          <w:rFonts w:asciiTheme="minorHAnsi" w:hAnsiTheme="minorHAnsi" w:cstheme="minorHAnsi"/>
          <w:sz w:val="24"/>
          <w:szCs w:val="24"/>
        </w:rPr>
        <w:t xml:space="preserve"> attinenti agli aspetti tecnico-scientifici e pratico-operativi dell’attività del farmacista, secondo gli indirizzi forniti dalla Conferenza dei Rettori delle Università italiane (di seguito, CRUI) e dalla Federazione degli Ordini dei Farmacisti Italiani (di seguito, FOFI) sentito il Consiglio universitario nazionale e la Conferenza delle scienze del farmaco.</w:t>
      </w:r>
    </w:p>
    <w:p w14:paraId="5D2DB863"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Il TPV costituisce parte integrante della formazione universitaria e, in coerenza con le finalità del tirocinio stesso, si svolge attraverso:</w:t>
      </w:r>
    </w:p>
    <w:p w14:paraId="3E07919F"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 la partecipazione assistita e verificata dello studente alle attività della farmacia ospitante.</w:t>
      </w:r>
    </w:p>
    <w:p w14:paraId="436A4A91" w14:textId="77777777" w:rsidR="00E90FC5" w:rsidRPr="00E90FC5" w:rsidRDefault="00E90FC5" w:rsidP="00E90FC5">
      <w:pPr>
        <w:rPr>
          <w:rFonts w:asciiTheme="minorHAnsi" w:hAnsiTheme="minorHAnsi" w:cstheme="minorHAnsi"/>
          <w:b/>
          <w:bCs/>
          <w:i/>
          <w:iCs/>
          <w:sz w:val="24"/>
          <w:szCs w:val="24"/>
        </w:rPr>
      </w:pPr>
    </w:p>
    <w:p w14:paraId="5FBB734B"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c) Tirocinante</w:t>
      </w:r>
    </w:p>
    <w:p w14:paraId="3542DD30"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Lo Studente iscritto ai corsi di laurea magistrale a ciclo unico in Farmacia e Farmacia industriale – classe LM-13. che svolge il TPV.</w:t>
      </w:r>
    </w:p>
    <w:p w14:paraId="612C4537" w14:textId="77777777" w:rsidR="00E90FC5" w:rsidRPr="00E90FC5" w:rsidRDefault="00E90FC5" w:rsidP="00E90FC5">
      <w:pPr>
        <w:rPr>
          <w:rFonts w:asciiTheme="minorHAnsi" w:hAnsiTheme="minorHAnsi" w:cstheme="minorHAnsi"/>
          <w:b/>
          <w:bCs/>
          <w:i/>
          <w:iCs/>
          <w:sz w:val="24"/>
          <w:szCs w:val="24"/>
        </w:rPr>
      </w:pPr>
    </w:p>
    <w:p w14:paraId="7A683375"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d) Tutor accademico</w:t>
      </w:r>
    </w:p>
    <w:p w14:paraId="0A8AFF9A"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Il tutor accademico è un docente incaricato dal Consiglio del corso di studio di seguire lo studente nel percorso di TPV, interagendo con il tutor professionale ai fini di un miglior espletamento delle attività di tirocinio e, quando necessario, con l’Ordine professionale.</w:t>
      </w:r>
    </w:p>
    <w:p w14:paraId="117C603C" w14:textId="77777777" w:rsidR="00E90FC5" w:rsidRPr="00E90FC5" w:rsidRDefault="00E90FC5" w:rsidP="00E90FC5">
      <w:pPr>
        <w:rPr>
          <w:rFonts w:asciiTheme="minorHAnsi" w:hAnsiTheme="minorHAnsi" w:cstheme="minorHAnsi"/>
          <w:b/>
          <w:bCs/>
          <w:i/>
          <w:iCs/>
          <w:sz w:val="24"/>
          <w:szCs w:val="24"/>
        </w:rPr>
      </w:pPr>
    </w:p>
    <w:p w14:paraId="6B84947E"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e) Tutor professionale</w:t>
      </w:r>
    </w:p>
    <w:p w14:paraId="5841968A"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Il tutor professionale è un farmacista iscritto all’albo con almeno due anni di attività professionale, designato dal titolare o direttore della farmacia ospitante e/o direttore della farmacia ospedaliera, che ha la responsabilità di seguire e assistere direttamente il tirocinante durante la pratica professionale, garantendo l’osservanza delle modalità di svolgimento del tirocinio.</w:t>
      </w:r>
    </w:p>
    <w:p w14:paraId="67391435"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Interagisce con il tutor accademico ai fini di un miglior espletamento delle attività di tirocinio e, quando necessario, con l’Ordine professionale.</w:t>
      </w:r>
    </w:p>
    <w:p w14:paraId="13C91A8F" w14:textId="5E0B61A4" w:rsidR="00E90FC5" w:rsidRDefault="00E90FC5" w:rsidP="00E90FC5">
      <w:pPr>
        <w:rPr>
          <w:rFonts w:asciiTheme="minorHAnsi" w:hAnsiTheme="minorHAnsi" w:cstheme="minorHAnsi"/>
          <w:b/>
          <w:bCs/>
          <w:i/>
          <w:iCs/>
          <w:sz w:val="24"/>
          <w:szCs w:val="24"/>
        </w:rPr>
      </w:pPr>
    </w:p>
    <w:p w14:paraId="250CA99B"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lastRenderedPageBreak/>
        <w:t>f) Farmacia ospitante</w:t>
      </w:r>
    </w:p>
    <w:p w14:paraId="71D367FC" w14:textId="77777777" w:rsidR="00E90FC5" w:rsidRPr="00E90FC5" w:rsidRDefault="00E90FC5" w:rsidP="00C07103">
      <w:pPr>
        <w:tabs>
          <w:tab w:val="left" w:pos="7655"/>
        </w:tabs>
        <w:ind w:right="64"/>
        <w:jc w:val="both"/>
        <w:rPr>
          <w:rFonts w:asciiTheme="minorHAnsi" w:hAnsiTheme="minorHAnsi" w:cstheme="minorHAnsi"/>
          <w:sz w:val="24"/>
          <w:szCs w:val="24"/>
        </w:rPr>
      </w:pPr>
      <w:r w:rsidRPr="00E90FC5">
        <w:rPr>
          <w:rFonts w:asciiTheme="minorHAnsi" w:hAnsiTheme="minorHAnsi" w:cstheme="minorHAnsi"/>
          <w:sz w:val="24"/>
          <w:szCs w:val="24"/>
        </w:rPr>
        <w:t>Farmacia di comunità e/o farmacia ospedaliera scelta dal tirocinante, la quale deve</w:t>
      </w:r>
    </w:p>
    <w:p w14:paraId="56493617" w14:textId="77777777" w:rsidR="00E90FC5" w:rsidRPr="00E90FC5" w:rsidRDefault="00E90FC5" w:rsidP="00C07103">
      <w:pPr>
        <w:tabs>
          <w:tab w:val="left" w:pos="7655"/>
        </w:tabs>
        <w:ind w:right="64"/>
        <w:jc w:val="both"/>
        <w:rPr>
          <w:rFonts w:asciiTheme="minorHAnsi" w:hAnsiTheme="minorHAnsi" w:cstheme="minorHAnsi"/>
          <w:sz w:val="24"/>
          <w:szCs w:val="24"/>
        </w:rPr>
      </w:pPr>
      <w:r w:rsidRPr="00E90FC5">
        <w:rPr>
          <w:rFonts w:asciiTheme="minorHAnsi" w:hAnsiTheme="minorHAnsi" w:cstheme="minorHAnsi"/>
          <w:sz w:val="24"/>
          <w:szCs w:val="24"/>
        </w:rPr>
        <w:t>aver aderito al protocollo sul TPV allegato alla Convenzione in essere tra Facoltà e</w:t>
      </w:r>
    </w:p>
    <w:p w14:paraId="51AD00D2" w14:textId="77777777" w:rsidR="00E90FC5" w:rsidRPr="00E90FC5" w:rsidRDefault="00E90FC5" w:rsidP="00C07103">
      <w:pPr>
        <w:tabs>
          <w:tab w:val="left" w:pos="7655"/>
        </w:tabs>
        <w:ind w:right="64"/>
        <w:jc w:val="both"/>
        <w:rPr>
          <w:rFonts w:asciiTheme="minorHAnsi" w:hAnsiTheme="minorHAnsi" w:cstheme="minorHAnsi"/>
          <w:sz w:val="24"/>
          <w:szCs w:val="24"/>
        </w:rPr>
      </w:pPr>
      <w:r w:rsidRPr="00E90FC5">
        <w:rPr>
          <w:rFonts w:asciiTheme="minorHAnsi" w:hAnsiTheme="minorHAnsi" w:cstheme="minorHAnsi"/>
          <w:sz w:val="24"/>
          <w:szCs w:val="24"/>
        </w:rPr>
        <w:t>Ordine dei farmacisti (o Federazioni/Consulte regionali) ed essere inserita nell’elenco pubblicato sul sito dell’Ordine delle farmacie aderenti.</w:t>
      </w:r>
    </w:p>
    <w:p w14:paraId="75056AC7" w14:textId="77777777" w:rsidR="00E90FC5" w:rsidRPr="00E90FC5" w:rsidRDefault="00E90FC5" w:rsidP="004D3650">
      <w:pPr>
        <w:jc w:val="both"/>
        <w:rPr>
          <w:rFonts w:asciiTheme="minorHAnsi" w:hAnsiTheme="minorHAnsi" w:cstheme="minorHAnsi"/>
          <w:b/>
          <w:bCs/>
          <w:i/>
          <w:iCs/>
          <w:sz w:val="24"/>
          <w:szCs w:val="24"/>
        </w:rPr>
      </w:pPr>
    </w:p>
    <w:p w14:paraId="6BDE431C" w14:textId="77777777" w:rsidR="00E90FC5" w:rsidRPr="00E90FC5" w:rsidRDefault="00E90FC5" w:rsidP="004D3650">
      <w:pPr>
        <w:jc w:val="both"/>
        <w:rPr>
          <w:rFonts w:asciiTheme="minorHAnsi" w:hAnsiTheme="minorHAnsi" w:cstheme="minorHAnsi"/>
          <w:b/>
          <w:bCs/>
          <w:i/>
          <w:iCs/>
          <w:sz w:val="24"/>
          <w:szCs w:val="24"/>
        </w:rPr>
      </w:pPr>
      <w:r w:rsidRPr="00E90FC5">
        <w:rPr>
          <w:rFonts w:asciiTheme="minorHAnsi" w:hAnsiTheme="minorHAnsi" w:cstheme="minorHAnsi"/>
          <w:b/>
          <w:bCs/>
          <w:i/>
          <w:iCs/>
          <w:sz w:val="24"/>
          <w:szCs w:val="24"/>
        </w:rPr>
        <w:t>g) Responsabile della farmacia ospitante</w:t>
      </w:r>
    </w:p>
    <w:p w14:paraId="48C17BE3"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Il Titolare o il Direttore della Farmacia di comunità ovvero il Direttore di Farmacia ospedaliera, cui compete l'affidamento del tirocinante al Tutor professionale, nonché assicurare che nella farmacia vi siano le condizioni per l’esecuzione di tutte le attività previste per il TPV.</w:t>
      </w:r>
    </w:p>
    <w:p w14:paraId="41BA90E7" w14:textId="77777777" w:rsidR="00E90FC5" w:rsidRPr="00E90FC5" w:rsidRDefault="00E90FC5" w:rsidP="00E917AE">
      <w:pPr>
        <w:ind w:right="349"/>
        <w:rPr>
          <w:rFonts w:asciiTheme="minorHAnsi" w:hAnsiTheme="minorHAnsi" w:cstheme="minorHAnsi"/>
          <w:b/>
          <w:bCs/>
          <w:i/>
          <w:iCs/>
          <w:sz w:val="24"/>
          <w:szCs w:val="24"/>
        </w:rPr>
      </w:pPr>
    </w:p>
    <w:p w14:paraId="2D55B4CD"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h) Diario del tirocinante</w:t>
      </w:r>
    </w:p>
    <w:p w14:paraId="4C05EFDE"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Il Diario del tirocinante è predisposto in formato digitale mediante un applicativo web accessibile tramite qualsiasi connessione internet (o, in caso di impossibilità di accesso all’ applicativo, in formato cartaceo purché conforme a quello digitale).</w:t>
      </w:r>
    </w:p>
    <w:p w14:paraId="547320BE" w14:textId="77777777" w:rsidR="00E917AE"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È lo strumento che permette la gestione del tirocinio, certifica l’effettivo impegno orario del tirocinante e riporta le relazioni sintetiche sull’attività svolta e la relativa valutazione finale dei tutor.</w:t>
      </w:r>
    </w:p>
    <w:p w14:paraId="37646F17" w14:textId="23E99E85"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È predisposto dall’Ordine su modello conforme a quello approvato dalla F.O.F.I. d’intesa con la CRUI.</w:t>
      </w:r>
    </w:p>
    <w:p w14:paraId="230699BA" w14:textId="77777777" w:rsidR="00E90FC5" w:rsidRPr="00E90FC5" w:rsidRDefault="00E90FC5" w:rsidP="00C07103">
      <w:pPr>
        <w:ind w:right="64"/>
        <w:jc w:val="both"/>
        <w:rPr>
          <w:rFonts w:asciiTheme="minorHAnsi" w:hAnsiTheme="minorHAnsi" w:cstheme="minorHAnsi"/>
          <w:sz w:val="24"/>
          <w:szCs w:val="24"/>
        </w:rPr>
      </w:pPr>
      <w:r w:rsidRPr="00E90FC5">
        <w:rPr>
          <w:rFonts w:asciiTheme="minorHAnsi" w:hAnsiTheme="minorHAnsi" w:cstheme="minorHAnsi"/>
          <w:sz w:val="24"/>
          <w:szCs w:val="24"/>
        </w:rPr>
        <w:t>Consente la creazione del documento attestante l’avvenuto tirocinio da archiviare nel fascicolo dello studente a cura della segreteria amministrativa studenti.</w:t>
      </w:r>
    </w:p>
    <w:p w14:paraId="4F443C47" w14:textId="77777777" w:rsidR="00E90FC5" w:rsidRPr="00E90FC5" w:rsidRDefault="00E90FC5" w:rsidP="00E90FC5">
      <w:pPr>
        <w:rPr>
          <w:rFonts w:asciiTheme="minorHAnsi" w:hAnsiTheme="minorHAnsi" w:cstheme="minorHAnsi"/>
          <w:sz w:val="24"/>
          <w:szCs w:val="24"/>
        </w:rPr>
      </w:pPr>
    </w:p>
    <w:p w14:paraId="4F2088C6"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Articolo 2</w:t>
      </w:r>
    </w:p>
    <w:p w14:paraId="6838FA1F"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Finalità formative qualificanti del tirocinio pratico valutativo (TPV)</w:t>
      </w:r>
    </w:p>
    <w:p w14:paraId="6CE068DA"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1. Il tirocinio in farmacia ha la finalità di fornire allo studente le conoscenze pratiche necessarie ad un esercizio corretto della professione in farmacia nel quadro della normativa vigente, dei principi e delle regole previsti dal Codice Deontologico, anche sulla base di argomenti specifici per la farmacia di comunità e la farmacia ospedaliera.</w:t>
      </w:r>
    </w:p>
    <w:p w14:paraId="78235B1E"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2. Le finalità formative qualificanti del TPV consistono nel consolidamento delle nozioni acquisite durante il percorso di studi universitari con sviluppo di abilità pratiche professionali sui contenuti di base indicati nel successivo art.3.</w:t>
      </w:r>
    </w:p>
    <w:p w14:paraId="7F6B8BB3" w14:textId="77777777" w:rsidR="00E90FC5" w:rsidRPr="00E90FC5" w:rsidRDefault="00E90FC5" w:rsidP="00E917AE">
      <w:pPr>
        <w:ind w:right="349"/>
        <w:rPr>
          <w:rFonts w:asciiTheme="minorHAnsi" w:hAnsiTheme="minorHAnsi" w:cstheme="minorHAnsi"/>
          <w:sz w:val="24"/>
          <w:szCs w:val="24"/>
        </w:rPr>
      </w:pPr>
    </w:p>
    <w:p w14:paraId="07CBF4BC" w14:textId="77777777" w:rsidR="00E90FC5" w:rsidRPr="00E90FC5" w:rsidRDefault="00E90FC5" w:rsidP="00E917AE">
      <w:pPr>
        <w:ind w:right="349"/>
        <w:rPr>
          <w:rFonts w:asciiTheme="minorHAnsi" w:hAnsiTheme="minorHAnsi" w:cstheme="minorHAnsi"/>
          <w:b/>
          <w:bCs/>
          <w:sz w:val="24"/>
          <w:szCs w:val="24"/>
        </w:rPr>
      </w:pPr>
      <w:r w:rsidRPr="00E90FC5">
        <w:rPr>
          <w:rFonts w:asciiTheme="minorHAnsi" w:hAnsiTheme="minorHAnsi" w:cstheme="minorHAnsi"/>
          <w:b/>
          <w:bCs/>
          <w:sz w:val="24"/>
          <w:szCs w:val="24"/>
        </w:rPr>
        <w:t>Articolo 3</w:t>
      </w:r>
    </w:p>
    <w:p w14:paraId="4B079636" w14:textId="77777777" w:rsidR="00E90FC5" w:rsidRPr="00E90FC5" w:rsidRDefault="00E90FC5" w:rsidP="00E917AE">
      <w:pPr>
        <w:ind w:right="349"/>
        <w:rPr>
          <w:rFonts w:asciiTheme="minorHAnsi" w:hAnsiTheme="minorHAnsi" w:cstheme="minorHAnsi"/>
          <w:b/>
          <w:bCs/>
          <w:sz w:val="24"/>
          <w:szCs w:val="24"/>
        </w:rPr>
      </w:pPr>
      <w:r w:rsidRPr="00E90FC5">
        <w:rPr>
          <w:rFonts w:asciiTheme="minorHAnsi" w:hAnsiTheme="minorHAnsi" w:cstheme="minorHAnsi"/>
          <w:b/>
          <w:bCs/>
          <w:sz w:val="24"/>
          <w:szCs w:val="24"/>
        </w:rPr>
        <w:t>Contenuti di base del TPV</w:t>
      </w:r>
    </w:p>
    <w:p w14:paraId="7D1A65A3"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Il profilo del farmacista è quello di un professionista dell'area sanitaria che, nell'ambito delle sue competenze scientifiche e tecnologiche multidisciplinari (chimiche, biologiche, biochimiche e biomediche, farmaceutiche, farmacologiche, tossicologiche, tecnologiche, legislative e deontologiche) contribuisce al raggiungimento degli obiettivi definiti dal Servizio Sanitario Nazionale per rispondere adeguatamente alle mutevoli esigenze della società in campo sanitario ed è in grado di operare per le finalità della sanità pubblica, anche attraverso l’accompagnamento personalizzato dei pazienti, inclusi quelli cronici, per l’aderenza alle terapie farmacologiche e la consulenza alla persona sana a fini di prevenzione delle malattie.</w:t>
      </w:r>
    </w:p>
    <w:p w14:paraId="78BA1E1D" w14:textId="77777777" w:rsidR="00E90FC5" w:rsidRPr="00E90FC5" w:rsidRDefault="00E90FC5" w:rsidP="00454EF3">
      <w:pPr>
        <w:ind w:right="64"/>
        <w:jc w:val="both"/>
        <w:rPr>
          <w:rFonts w:asciiTheme="minorHAnsi" w:hAnsiTheme="minorHAnsi" w:cstheme="minorHAnsi"/>
          <w:i/>
          <w:iCs/>
          <w:sz w:val="24"/>
          <w:szCs w:val="24"/>
        </w:rPr>
      </w:pPr>
      <w:r w:rsidRPr="00E90FC5">
        <w:rPr>
          <w:rFonts w:asciiTheme="minorHAnsi" w:hAnsiTheme="minorHAnsi" w:cstheme="minorHAnsi"/>
          <w:sz w:val="24"/>
          <w:szCs w:val="24"/>
        </w:rPr>
        <w:t xml:space="preserve">Al fine del raggiungimento degli obiettivi prefissati, i tirocini effettuati </w:t>
      </w:r>
      <w:r w:rsidRPr="00E90FC5">
        <w:rPr>
          <w:rFonts w:asciiTheme="minorHAnsi" w:hAnsiTheme="minorHAnsi" w:cstheme="minorHAnsi"/>
          <w:i/>
          <w:iCs/>
          <w:sz w:val="24"/>
          <w:szCs w:val="24"/>
        </w:rPr>
        <w:t xml:space="preserve">presso la farmacia di comunità e la farmacia ospedaliera </w:t>
      </w:r>
      <w:r w:rsidRPr="00E90FC5">
        <w:rPr>
          <w:rFonts w:asciiTheme="minorHAnsi" w:hAnsiTheme="minorHAnsi" w:cstheme="minorHAnsi"/>
          <w:sz w:val="24"/>
          <w:szCs w:val="24"/>
        </w:rPr>
        <w:t>devono riguardare attività che</w:t>
      </w:r>
      <w:r w:rsidRPr="00E90FC5">
        <w:rPr>
          <w:rFonts w:asciiTheme="minorHAnsi" w:hAnsiTheme="minorHAnsi" w:cstheme="minorHAnsi"/>
          <w:i/>
          <w:iCs/>
          <w:sz w:val="24"/>
          <w:szCs w:val="24"/>
        </w:rPr>
        <w:t xml:space="preserve"> </w:t>
      </w:r>
      <w:r w:rsidRPr="00E90FC5">
        <w:rPr>
          <w:rFonts w:asciiTheme="minorHAnsi" w:hAnsiTheme="minorHAnsi" w:cstheme="minorHAnsi"/>
          <w:sz w:val="24"/>
          <w:szCs w:val="24"/>
        </w:rPr>
        <w:t>comprendono i seguenti contenuti di base:</w:t>
      </w:r>
    </w:p>
    <w:p w14:paraId="17224123" w14:textId="77777777" w:rsidR="00E90FC5" w:rsidRPr="00E90FC5" w:rsidRDefault="00E90FC5" w:rsidP="00E917AE">
      <w:pPr>
        <w:ind w:right="349"/>
        <w:rPr>
          <w:rFonts w:asciiTheme="minorHAnsi" w:hAnsiTheme="minorHAnsi" w:cstheme="minorHAnsi"/>
          <w:b/>
          <w:bCs/>
          <w:i/>
          <w:iCs/>
          <w:sz w:val="24"/>
          <w:szCs w:val="24"/>
        </w:rPr>
      </w:pPr>
    </w:p>
    <w:p w14:paraId="1829A645"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1. Gestione dei Medicinali uso umano e disciplina di dispensazione al pubblico</w:t>
      </w:r>
    </w:p>
    <w:p w14:paraId="10DC74A5"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La prescrizione medica con ricetta cartacea ed elettronica e le differenti modalità di dispensazione</w:t>
      </w:r>
    </w:p>
    <w:p w14:paraId="74738DAB"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Le note AIFA</w:t>
      </w:r>
    </w:p>
    <w:p w14:paraId="100ECE03" w14:textId="77777777" w:rsidR="00E90FC5" w:rsidRPr="00E90FC5" w:rsidRDefault="00E90FC5" w:rsidP="00454EF3">
      <w:pPr>
        <w:ind w:right="-77"/>
        <w:jc w:val="both"/>
        <w:rPr>
          <w:rFonts w:asciiTheme="minorHAnsi" w:hAnsiTheme="minorHAnsi" w:cstheme="minorHAnsi"/>
          <w:sz w:val="24"/>
          <w:szCs w:val="24"/>
        </w:rPr>
      </w:pPr>
      <w:r w:rsidRPr="00E90FC5">
        <w:rPr>
          <w:rFonts w:asciiTheme="minorHAnsi" w:hAnsiTheme="minorHAnsi" w:cstheme="minorHAnsi"/>
          <w:sz w:val="24"/>
          <w:szCs w:val="24"/>
        </w:rPr>
        <w:t xml:space="preserve">• I farmaci del Prontuario Ospedale-Territorio (PHT), distribuzione diretta (DD) e distribuzione per conto </w:t>
      </w:r>
      <w:r w:rsidRPr="00E90FC5">
        <w:rPr>
          <w:rFonts w:asciiTheme="minorHAnsi" w:hAnsiTheme="minorHAnsi" w:cstheme="minorHAnsi"/>
          <w:sz w:val="24"/>
          <w:szCs w:val="24"/>
        </w:rPr>
        <w:lastRenderedPageBreak/>
        <w:t>(DPC)</w:t>
      </w:r>
    </w:p>
    <w:p w14:paraId="23020A5B"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Medicinali obbligatori: gestione, verifica e controllo</w:t>
      </w:r>
    </w:p>
    <w:p w14:paraId="2054008E"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Automedicazione e medicinali senza obbligo di ricetta medica: individuazione del medicinale più idoneo e valutazione dell’appropriatezza di utilizzo</w:t>
      </w:r>
    </w:p>
    <w:p w14:paraId="51A6039A"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Uso razionale e corretta assunzione dei medicinali con riferimento alla loro azione, alla via di somministrazione, alla forma farmaceutica, al principio attivo e alla tollerabilità al fine di una efficace aderenza alla terapia</w:t>
      </w:r>
    </w:p>
    <w:p w14:paraId="68E517BD"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Interazioni tra medicinali e tra medicinali e alimenti</w:t>
      </w:r>
    </w:p>
    <w:p w14:paraId="37CCA3F9"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Acquisto, detenzione dei medicinali, controllo delle scadenze e alienazione dei medicinali scaduti o revocati e delle materie prime inutilizzabili. I modelli MUD e SISTRI</w:t>
      </w:r>
    </w:p>
    <w:p w14:paraId="40BB5A07"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Consegna in caso di urgenza di medicinali in assenza di ricetta medica (D.M. 31.03.2008)</w:t>
      </w:r>
    </w:p>
    <w:p w14:paraId="6E799ED3"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Farmacovigilanza - moduli e procedure di segnalazione</w:t>
      </w:r>
    </w:p>
    <w:p w14:paraId="4ACEEE27"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Gestione dell'e-commerce e normativa di riferimento</w:t>
      </w:r>
    </w:p>
    <w:p w14:paraId="7F931E6A" w14:textId="77777777" w:rsidR="00E90FC5" w:rsidRPr="00E90FC5" w:rsidRDefault="00E90FC5" w:rsidP="00454EF3">
      <w:pPr>
        <w:ind w:right="64"/>
        <w:rPr>
          <w:rFonts w:asciiTheme="minorHAnsi" w:hAnsiTheme="minorHAnsi" w:cstheme="minorHAnsi"/>
          <w:b/>
          <w:bCs/>
          <w:i/>
          <w:iCs/>
          <w:sz w:val="24"/>
          <w:szCs w:val="24"/>
        </w:rPr>
      </w:pPr>
    </w:p>
    <w:p w14:paraId="4A02B6F4"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2. Gestione sostanze stupefacenti e psicotrope</w:t>
      </w:r>
    </w:p>
    <w:p w14:paraId="65317E96"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Gli adempimenti del farmacista: acquisto, detenzione, modalità di smaltimento di sostanze psicotrope e medicinali stupefacenti</w:t>
      </w:r>
    </w:p>
    <w:p w14:paraId="36D2396D"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Formalismi di compilazione e tenuta dei documenti, gestione del registro entrata-uscita e buono acquisto</w:t>
      </w:r>
    </w:p>
    <w:p w14:paraId="39F1EAE2" w14:textId="77777777" w:rsidR="00E90FC5" w:rsidRPr="00E90FC5" w:rsidRDefault="00E90FC5" w:rsidP="00E917AE">
      <w:pPr>
        <w:ind w:right="349"/>
        <w:rPr>
          <w:rFonts w:asciiTheme="minorHAnsi" w:hAnsiTheme="minorHAnsi" w:cstheme="minorHAnsi"/>
          <w:sz w:val="24"/>
          <w:szCs w:val="24"/>
        </w:rPr>
      </w:pPr>
    </w:p>
    <w:p w14:paraId="10CCA33E"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3. Gestione dei medicinali dopanti</w:t>
      </w:r>
    </w:p>
    <w:p w14:paraId="159F2B69"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Adempimenti del farmacista</w:t>
      </w:r>
    </w:p>
    <w:p w14:paraId="1651233A" w14:textId="77777777" w:rsidR="00E90FC5" w:rsidRPr="00E90FC5" w:rsidRDefault="00E90FC5" w:rsidP="00E917AE">
      <w:pPr>
        <w:ind w:right="349"/>
        <w:rPr>
          <w:rFonts w:asciiTheme="minorHAnsi" w:hAnsiTheme="minorHAnsi" w:cstheme="minorHAnsi"/>
          <w:sz w:val="24"/>
          <w:szCs w:val="24"/>
        </w:rPr>
      </w:pPr>
    </w:p>
    <w:p w14:paraId="41C137DF"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4. Gestione dei veleni</w:t>
      </w:r>
    </w:p>
    <w:p w14:paraId="2C892AA6"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Modalità di conservazione e adempimenti del farmacista</w:t>
      </w:r>
    </w:p>
    <w:p w14:paraId="2535E478" w14:textId="77777777" w:rsidR="00E90FC5" w:rsidRPr="00E90FC5" w:rsidRDefault="00E90FC5" w:rsidP="00E917AE">
      <w:pPr>
        <w:ind w:right="349"/>
        <w:rPr>
          <w:rFonts w:asciiTheme="minorHAnsi" w:hAnsiTheme="minorHAnsi" w:cstheme="minorHAnsi"/>
          <w:sz w:val="24"/>
          <w:szCs w:val="24"/>
        </w:rPr>
      </w:pPr>
    </w:p>
    <w:p w14:paraId="1F8A91FC"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5. Gestione dei medicinali uso veterinario</w:t>
      </w:r>
    </w:p>
    <w:p w14:paraId="220F217A"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La prescrizione medica veterinaria e la ricetta elettronica veterinaria</w:t>
      </w:r>
    </w:p>
    <w:p w14:paraId="39841040"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La tracciabilità e la farmacovigilanza dei medicinali veterinari</w:t>
      </w:r>
    </w:p>
    <w:p w14:paraId="1A70334E"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Alimenti per il benessere animale</w:t>
      </w:r>
    </w:p>
    <w:p w14:paraId="5D6CF8D2" w14:textId="77777777" w:rsidR="00E90FC5" w:rsidRPr="00E90FC5" w:rsidRDefault="00E90FC5" w:rsidP="00E917AE">
      <w:pPr>
        <w:ind w:right="349"/>
        <w:rPr>
          <w:rFonts w:asciiTheme="minorHAnsi" w:hAnsiTheme="minorHAnsi" w:cstheme="minorHAnsi"/>
          <w:sz w:val="24"/>
          <w:szCs w:val="24"/>
        </w:rPr>
      </w:pPr>
    </w:p>
    <w:p w14:paraId="3892870D" w14:textId="77777777" w:rsidR="00E90FC5" w:rsidRPr="00E90FC5" w:rsidRDefault="00E90FC5" w:rsidP="00E90FC5">
      <w:pPr>
        <w:rPr>
          <w:rFonts w:asciiTheme="minorHAnsi" w:hAnsiTheme="minorHAnsi" w:cstheme="minorHAnsi"/>
          <w:b/>
          <w:bCs/>
          <w:i/>
          <w:iCs/>
          <w:sz w:val="24"/>
          <w:szCs w:val="24"/>
        </w:rPr>
      </w:pPr>
      <w:r w:rsidRPr="00E90FC5">
        <w:rPr>
          <w:rFonts w:asciiTheme="minorHAnsi" w:hAnsiTheme="minorHAnsi" w:cstheme="minorHAnsi"/>
          <w:b/>
          <w:bCs/>
          <w:i/>
          <w:iCs/>
          <w:sz w:val="24"/>
          <w:szCs w:val="24"/>
        </w:rPr>
        <w:t>6. Preparazioni galeniche magistrali o officinali</w:t>
      </w:r>
    </w:p>
    <w:p w14:paraId="6853D3BD"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Allestimento e controllo di qualità sulla preparazione dei medicinali personalizzati nel laboratorio della farmacia su ricetta medica o in base alle Farmacopee</w:t>
      </w:r>
    </w:p>
    <w:p w14:paraId="72EEE794" w14:textId="77777777" w:rsidR="00E90FC5" w:rsidRPr="00E90FC5" w:rsidRDefault="00E90FC5" w:rsidP="00454EF3">
      <w:pPr>
        <w:ind w:right="64"/>
        <w:jc w:val="both"/>
        <w:rPr>
          <w:rFonts w:asciiTheme="minorHAnsi" w:hAnsiTheme="minorHAnsi" w:cstheme="minorHAnsi"/>
          <w:sz w:val="24"/>
          <w:szCs w:val="24"/>
        </w:rPr>
      </w:pPr>
      <w:r w:rsidRPr="00E90FC5">
        <w:rPr>
          <w:rFonts w:asciiTheme="minorHAnsi" w:hAnsiTheme="minorHAnsi" w:cstheme="minorHAnsi"/>
          <w:sz w:val="24"/>
          <w:szCs w:val="24"/>
        </w:rPr>
        <w:t>• Tariffazione e applicazione delle Norme di Buona Preparazione</w:t>
      </w:r>
    </w:p>
    <w:p w14:paraId="52370483" w14:textId="77777777" w:rsidR="00E90FC5" w:rsidRPr="00E90FC5" w:rsidRDefault="00E90FC5" w:rsidP="00E917AE">
      <w:pPr>
        <w:ind w:right="349"/>
        <w:rPr>
          <w:rFonts w:asciiTheme="minorHAnsi" w:hAnsiTheme="minorHAnsi" w:cstheme="minorHAnsi"/>
          <w:sz w:val="24"/>
          <w:szCs w:val="24"/>
        </w:rPr>
      </w:pPr>
    </w:p>
    <w:p w14:paraId="23B4F739"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7. Ossigeno e ossigenoterapia</w:t>
      </w:r>
    </w:p>
    <w:p w14:paraId="707D132E"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Conservazione e istruzioni su modalità di somministrazione</w:t>
      </w:r>
    </w:p>
    <w:p w14:paraId="0955C4E0" w14:textId="77777777" w:rsidR="00E90FC5" w:rsidRPr="00E90FC5" w:rsidRDefault="00E90FC5" w:rsidP="00E917AE">
      <w:pPr>
        <w:ind w:right="349"/>
        <w:rPr>
          <w:rFonts w:asciiTheme="minorHAnsi" w:hAnsiTheme="minorHAnsi" w:cstheme="minorHAnsi"/>
          <w:sz w:val="24"/>
          <w:szCs w:val="24"/>
        </w:rPr>
      </w:pPr>
    </w:p>
    <w:p w14:paraId="3A6E6DE9"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8. Vaccini</w:t>
      </w:r>
    </w:p>
    <w:p w14:paraId="397B67C0"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Vaccinazioni raccomandate e calendario vaccinale</w:t>
      </w:r>
    </w:p>
    <w:p w14:paraId="4E47FE00"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xml:space="preserve">• Triage </w:t>
      </w:r>
      <w:proofErr w:type="spellStart"/>
      <w:r w:rsidRPr="00E90FC5">
        <w:rPr>
          <w:rFonts w:asciiTheme="minorHAnsi" w:hAnsiTheme="minorHAnsi" w:cstheme="minorHAnsi"/>
          <w:sz w:val="24"/>
          <w:szCs w:val="24"/>
        </w:rPr>
        <w:t>prevaccinale</w:t>
      </w:r>
      <w:proofErr w:type="spellEnd"/>
    </w:p>
    <w:p w14:paraId="3AE82A41"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Modalità di allestimento e somministrazione dei vaccini in farmacia</w:t>
      </w:r>
    </w:p>
    <w:p w14:paraId="77A9DACC"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Gestione delle emergenze e delle reazioni avverse alla vaccinazione</w:t>
      </w:r>
    </w:p>
    <w:p w14:paraId="4A3BC67C" w14:textId="77777777" w:rsidR="00E90FC5" w:rsidRPr="00E90FC5" w:rsidRDefault="00E90FC5" w:rsidP="00E917AE">
      <w:pPr>
        <w:ind w:right="349"/>
        <w:rPr>
          <w:rFonts w:asciiTheme="minorHAnsi" w:hAnsiTheme="minorHAnsi" w:cstheme="minorHAnsi"/>
          <w:sz w:val="24"/>
          <w:szCs w:val="24"/>
        </w:rPr>
      </w:pPr>
    </w:p>
    <w:p w14:paraId="723A5EFB"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9. Sanità digitale e tracciabilità dei farmaci</w:t>
      </w:r>
    </w:p>
    <w:p w14:paraId="445ABE84"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I flussi informativi e il Nuovo Sistema Informativo Sanitario (NSIS) – fascicolo sanitario elettronico (FSE) e dossier farmaceutico – banche dati</w:t>
      </w:r>
    </w:p>
    <w:p w14:paraId="684BA731"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lastRenderedPageBreak/>
        <w:t>• Identificazione univoca delle confezioni dei medicinali</w:t>
      </w:r>
    </w:p>
    <w:p w14:paraId="3959E974"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Monitoraggio delle prestazioni erogate in distribuzione diretta o per conto</w:t>
      </w:r>
    </w:p>
    <w:p w14:paraId="495DDB23" w14:textId="77777777" w:rsidR="00E90FC5" w:rsidRPr="00E90FC5" w:rsidRDefault="00E90FC5" w:rsidP="007A5371">
      <w:pPr>
        <w:ind w:right="64"/>
        <w:rPr>
          <w:rFonts w:asciiTheme="minorHAnsi" w:hAnsiTheme="minorHAnsi" w:cstheme="minorHAnsi"/>
          <w:sz w:val="24"/>
          <w:szCs w:val="24"/>
        </w:rPr>
      </w:pPr>
    </w:p>
    <w:p w14:paraId="30AC98F2" w14:textId="77777777" w:rsidR="00E90FC5" w:rsidRPr="00E90FC5" w:rsidRDefault="00E90FC5" w:rsidP="00E917AE">
      <w:pPr>
        <w:ind w:right="349"/>
        <w:rPr>
          <w:rFonts w:asciiTheme="minorHAnsi" w:hAnsiTheme="minorHAnsi" w:cstheme="minorHAnsi"/>
          <w:b/>
          <w:bCs/>
          <w:i/>
          <w:iCs/>
          <w:sz w:val="24"/>
          <w:szCs w:val="24"/>
        </w:rPr>
      </w:pPr>
      <w:r w:rsidRPr="00E90FC5">
        <w:rPr>
          <w:rFonts w:asciiTheme="minorHAnsi" w:hAnsiTheme="minorHAnsi" w:cstheme="minorHAnsi"/>
          <w:b/>
          <w:bCs/>
          <w:i/>
          <w:iCs/>
          <w:sz w:val="24"/>
          <w:szCs w:val="24"/>
        </w:rPr>
        <w:t>10. Integratori alimentari, alimenti per gruppi speciali</w:t>
      </w:r>
    </w:p>
    <w:p w14:paraId="68743D79"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Corretta alimentazione e interazioni tra medicinali e alimenti e tra medicinali ed integratori</w:t>
      </w:r>
    </w:p>
    <w:p w14:paraId="4E6748B0" w14:textId="77777777" w:rsidR="00E90FC5" w:rsidRPr="00E90FC5" w:rsidRDefault="00E90FC5" w:rsidP="00E917AE">
      <w:pPr>
        <w:ind w:right="349"/>
        <w:rPr>
          <w:rFonts w:asciiTheme="minorHAnsi" w:hAnsiTheme="minorHAnsi" w:cstheme="minorHAnsi"/>
          <w:sz w:val="24"/>
          <w:szCs w:val="24"/>
        </w:rPr>
      </w:pPr>
      <w:r w:rsidRPr="00E90FC5">
        <w:rPr>
          <w:rFonts w:asciiTheme="minorHAnsi" w:hAnsiTheme="minorHAnsi" w:cstheme="minorHAnsi"/>
          <w:sz w:val="24"/>
          <w:szCs w:val="24"/>
        </w:rPr>
        <w:t>• Attività di consiglio e consulenza riferite a diete non collegate a patologie</w:t>
      </w:r>
    </w:p>
    <w:p w14:paraId="6B5C59D5"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Attività di consiglio e consulenza su alimenti speciali ed integratori</w:t>
      </w:r>
    </w:p>
    <w:p w14:paraId="50EF2EAC" w14:textId="77777777" w:rsidR="00E90FC5" w:rsidRPr="00E90FC5" w:rsidRDefault="00E90FC5" w:rsidP="00E917AE">
      <w:pPr>
        <w:ind w:right="491"/>
        <w:rPr>
          <w:rFonts w:asciiTheme="minorHAnsi" w:hAnsiTheme="minorHAnsi" w:cstheme="minorHAnsi"/>
          <w:sz w:val="24"/>
          <w:szCs w:val="24"/>
        </w:rPr>
      </w:pPr>
    </w:p>
    <w:p w14:paraId="02DE64B7"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11. Prodotti e preparati di origine vegetale</w:t>
      </w:r>
    </w:p>
    <w:p w14:paraId="28CA66FF"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Prodotti e preparati fitoterapici ed erboristici</w:t>
      </w:r>
    </w:p>
    <w:p w14:paraId="77DE060C"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Fitovigilanza</w:t>
      </w:r>
    </w:p>
    <w:p w14:paraId="1B9B0128" w14:textId="77777777" w:rsidR="00E90FC5" w:rsidRPr="00E90FC5" w:rsidRDefault="00E90FC5" w:rsidP="00E917AE">
      <w:pPr>
        <w:ind w:right="491"/>
        <w:rPr>
          <w:rFonts w:asciiTheme="minorHAnsi" w:hAnsiTheme="minorHAnsi" w:cstheme="minorHAnsi"/>
          <w:sz w:val="24"/>
          <w:szCs w:val="24"/>
        </w:rPr>
      </w:pPr>
    </w:p>
    <w:p w14:paraId="24882CAE"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12. Prodotti cosmetici</w:t>
      </w:r>
    </w:p>
    <w:p w14:paraId="1726DE30"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Lettura dell’etichetta e consiglio</w:t>
      </w:r>
    </w:p>
    <w:p w14:paraId="49269C26"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xml:space="preserve">• Consulenza e </w:t>
      </w:r>
      <w:proofErr w:type="spellStart"/>
      <w:r w:rsidRPr="00E90FC5">
        <w:rPr>
          <w:rFonts w:asciiTheme="minorHAnsi" w:hAnsiTheme="minorHAnsi" w:cstheme="minorHAnsi"/>
          <w:sz w:val="24"/>
          <w:szCs w:val="24"/>
        </w:rPr>
        <w:t>cosmetosorveglianza</w:t>
      </w:r>
      <w:proofErr w:type="spellEnd"/>
    </w:p>
    <w:p w14:paraId="694126EF" w14:textId="77777777" w:rsidR="00E90FC5" w:rsidRPr="00E90FC5" w:rsidRDefault="00E90FC5" w:rsidP="00E917AE">
      <w:pPr>
        <w:ind w:right="491"/>
        <w:rPr>
          <w:rFonts w:asciiTheme="minorHAnsi" w:hAnsiTheme="minorHAnsi" w:cstheme="minorHAnsi"/>
          <w:sz w:val="24"/>
          <w:szCs w:val="24"/>
        </w:rPr>
      </w:pPr>
    </w:p>
    <w:p w14:paraId="037F8375"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13. Dispositivi medici e presidi medico-chirurgici</w:t>
      </w:r>
    </w:p>
    <w:p w14:paraId="4DE2D0CE"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Tipologia di prodotti</w:t>
      </w:r>
    </w:p>
    <w:p w14:paraId="11715C9C"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Indicazioni sulle corrette modalità di utilizzo</w:t>
      </w:r>
    </w:p>
    <w:p w14:paraId="44FA841E"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Dispensazione in regime SSR</w:t>
      </w:r>
    </w:p>
    <w:p w14:paraId="59AB5C9F" w14:textId="77777777" w:rsidR="00E90FC5" w:rsidRPr="00E90FC5" w:rsidRDefault="00E90FC5" w:rsidP="00E917AE">
      <w:pPr>
        <w:ind w:right="491"/>
        <w:rPr>
          <w:rFonts w:asciiTheme="minorHAnsi" w:hAnsiTheme="minorHAnsi" w:cstheme="minorHAnsi"/>
          <w:sz w:val="24"/>
          <w:szCs w:val="24"/>
        </w:rPr>
      </w:pPr>
    </w:p>
    <w:p w14:paraId="1E0D24EB"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 xml:space="preserve">14. Organizzazione della farmacia aperta al pubblico e attività </w:t>
      </w:r>
      <w:proofErr w:type="spellStart"/>
      <w:r w:rsidRPr="00E90FC5">
        <w:rPr>
          <w:rFonts w:asciiTheme="minorHAnsi" w:hAnsiTheme="minorHAnsi" w:cstheme="minorHAnsi"/>
          <w:b/>
          <w:bCs/>
          <w:i/>
          <w:iCs/>
          <w:sz w:val="24"/>
          <w:szCs w:val="24"/>
        </w:rPr>
        <w:t>autoispettiva</w:t>
      </w:r>
      <w:proofErr w:type="spellEnd"/>
    </w:p>
    <w:p w14:paraId="794E0716"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Struttura dei locali della farmacia e organizzazione del laboratorio galenico.</w:t>
      </w:r>
    </w:p>
    <w:p w14:paraId="4172CE47"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Organizzazione tecnico-amministrativa e conduzione logistico-operativa: organizzazione del lavoro, utilizzo dei software gestionali, gestione delle ricette mediche e trasmissione dei dati</w:t>
      </w:r>
    </w:p>
    <w:p w14:paraId="6C605A39"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Uso delle fonti di informazione presenti in Farmacia o in strutture centralizzate.</w:t>
      </w:r>
    </w:p>
    <w:p w14:paraId="47723425"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Siti, portali e banche dati accreditate di interesse farmaceutico</w:t>
      </w:r>
    </w:p>
    <w:p w14:paraId="0347379A"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Impiego dei sistemi elettronici di supporto al rilevamento ed alla conservazione dei dati sia professionali che aziendali e strumenti digitali a supporto dell’attività professionale</w:t>
      </w:r>
    </w:p>
    <w:p w14:paraId="5E2CBF59"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Tutela dei dati, disciplina della privacy e il sistema di autocontrollo HACCP (</w:t>
      </w:r>
      <w:r w:rsidRPr="00E90FC5">
        <w:rPr>
          <w:rFonts w:asciiTheme="minorHAnsi" w:hAnsiTheme="minorHAnsi" w:cstheme="minorHAnsi"/>
          <w:i/>
          <w:iCs/>
          <w:sz w:val="24"/>
          <w:szCs w:val="24"/>
        </w:rPr>
        <w:t xml:space="preserve">Hazard </w:t>
      </w:r>
      <w:proofErr w:type="spellStart"/>
      <w:r w:rsidRPr="00E90FC5">
        <w:rPr>
          <w:rFonts w:asciiTheme="minorHAnsi" w:hAnsiTheme="minorHAnsi" w:cstheme="minorHAnsi"/>
          <w:i/>
          <w:iCs/>
          <w:sz w:val="24"/>
          <w:szCs w:val="24"/>
        </w:rPr>
        <w:t>analysis</w:t>
      </w:r>
      <w:proofErr w:type="spellEnd"/>
      <w:r w:rsidRPr="00E90FC5">
        <w:rPr>
          <w:rFonts w:asciiTheme="minorHAnsi" w:hAnsiTheme="minorHAnsi" w:cstheme="minorHAnsi"/>
          <w:i/>
          <w:iCs/>
          <w:sz w:val="24"/>
          <w:szCs w:val="24"/>
        </w:rPr>
        <w:t xml:space="preserve"> and </w:t>
      </w:r>
      <w:proofErr w:type="spellStart"/>
      <w:r w:rsidRPr="00E90FC5">
        <w:rPr>
          <w:rFonts w:asciiTheme="minorHAnsi" w:hAnsiTheme="minorHAnsi" w:cstheme="minorHAnsi"/>
          <w:i/>
          <w:iCs/>
          <w:sz w:val="24"/>
          <w:szCs w:val="24"/>
        </w:rPr>
        <w:t>critical</w:t>
      </w:r>
      <w:proofErr w:type="spellEnd"/>
      <w:r w:rsidRPr="00E90FC5">
        <w:rPr>
          <w:rFonts w:asciiTheme="minorHAnsi" w:hAnsiTheme="minorHAnsi" w:cstheme="minorHAnsi"/>
          <w:i/>
          <w:iCs/>
          <w:sz w:val="24"/>
          <w:szCs w:val="24"/>
        </w:rPr>
        <w:t xml:space="preserve"> control points</w:t>
      </w:r>
      <w:r w:rsidRPr="00E90FC5">
        <w:rPr>
          <w:rFonts w:asciiTheme="minorHAnsi" w:hAnsiTheme="minorHAnsi" w:cstheme="minorHAnsi"/>
          <w:sz w:val="24"/>
          <w:szCs w:val="24"/>
        </w:rPr>
        <w:t>).</w:t>
      </w:r>
    </w:p>
    <w:p w14:paraId="75B5A035"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Documentazione tecnica ed amministrativa obbligatoria, testi e registri obbligatori</w:t>
      </w:r>
    </w:p>
    <w:p w14:paraId="53D01128"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Attività ispettiva: auto-ispezione e disamina del verbale della Commissione Ispettiva</w:t>
      </w:r>
    </w:p>
    <w:p w14:paraId="702F07C4" w14:textId="77777777" w:rsidR="00E90FC5" w:rsidRPr="00E90FC5" w:rsidRDefault="00E90FC5" w:rsidP="00E917AE">
      <w:pPr>
        <w:ind w:right="491"/>
        <w:rPr>
          <w:rFonts w:asciiTheme="minorHAnsi" w:hAnsiTheme="minorHAnsi" w:cstheme="minorHAnsi"/>
          <w:sz w:val="24"/>
          <w:szCs w:val="24"/>
        </w:rPr>
      </w:pPr>
    </w:p>
    <w:p w14:paraId="5749DB0B" w14:textId="77777777" w:rsidR="00E90FC5" w:rsidRPr="00E90FC5" w:rsidRDefault="00E90FC5" w:rsidP="00E917AE">
      <w:pPr>
        <w:ind w:right="491"/>
        <w:rPr>
          <w:rFonts w:asciiTheme="minorHAnsi" w:hAnsiTheme="minorHAnsi" w:cstheme="minorHAnsi"/>
          <w:b/>
          <w:bCs/>
          <w:i/>
          <w:iCs/>
          <w:sz w:val="24"/>
          <w:szCs w:val="24"/>
        </w:rPr>
      </w:pPr>
      <w:r w:rsidRPr="007A5371">
        <w:rPr>
          <w:rFonts w:asciiTheme="minorHAnsi" w:hAnsiTheme="minorHAnsi" w:cstheme="minorHAnsi"/>
          <w:b/>
          <w:bCs/>
          <w:i/>
          <w:iCs/>
          <w:sz w:val="24"/>
          <w:szCs w:val="24"/>
        </w:rPr>
        <w:t>15. Gestione economico-finanziaria e imprenditoriale della farmacia</w:t>
      </w:r>
    </w:p>
    <w:p w14:paraId="4765241D" w14:textId="77777777" w:rsidR="00E90FC5" w:rsidRPr="00E90FC5" w:rsidRDefault="00E90FC5" w:rsidP="00E917AE">
      <w:pPr>
        <w:ind w:right="491"/>
        <w:rPr>
          <w:rFonts w:asciiTheme="minorHAnsi" w:hAnsiTheme="minorHAnsi" w:cstheme="minorHAnsi"/>
          <w:b/>
          <w:bCs/>
          <w:i/>
          <w:iCs/>
          <w:sz w:val="24"/>
          <w:szCs w:val="24"/>
        </w:rPr>
      </w:pPr>
    </w:p>
    <w:p w14:paraId="0E2754B0"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16. Gestione delle emergenze e primo soccorso in farmacia</w:t>
      </w:r>
    </w:p>
    <w:p w14:paraId="15E8A9D9"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La gestione degli interventi di primo soccorso</w:t>
      </w:r>
    </w:p>
    <w:p w14:paraId="19C8AF5E" w14:textId="77777777" w:rsidR="00E90FC5" w:rsidRPr="00E90FC5" w:rsidRDefault="00E90FC5" w:rsidP="00E917AE">
      <w:pPr>
        <w:ind w:right="491"/>
        <w:rPr>
          <w:rFonts w:asciiTheme="minorHAnsi" w:hAnsiTheme="minorHAnsi" w:cstheme="minorHAnsi"/>
          <w:sz w:val="24"/>
          <w:szCs w:val="24"/>
        </w:rPr>
      </w:pPr>
      <w:r w:rsidRPr="00E90FC5">
        <w:rPr>
          <w:rFonts w:asciiTheme="minorHAnsi" w:hAnsiTheme="minorHAnsi" w:cstheme="minorHAnsi"/>
          <w:sz w:val="24"/>
          <w:szCs w:val="24"/>
        </w:rPr>
        <w:t>• Comunicazione con il sistema di emergenza del SSN</w:t>
      </w:r>
    </w:p>
    <w:p w14:paraId="42FC7234" w14:textId="77777777" w:rsidR="00E90FC5" w:rsidRPr="00E90FC5" w:rsidRDefault="00E90FC5" w:rsidP="00E917AE">
      <w:pPr>
        <w:ind w:right="491"/>
        <w:rPr>
          <w:rFonts w:asciiTheme="minorHAnsi" w:hAnsiTheme="minorHAnsi" w:cstheme="minorHAnsi"/>
          <w:sz w:val="24"/>
          <w:szCs w:val="24"/>
        </w:rPr>
      </w:pPr>
    </w:p>
    <w:p w14:paraId="69B6128C"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17. Altri servizi</w:t>
      </w:r>
    </w:p>
    <w:p w14:paraId="08F28703"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Erogazione dei servizi di cui alla L. 69/2009.</w:t>
      </w:r>
    </w:p>
    <w:p w14:paraId="5B32451F"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Prestazioni analitiche di prima istanza con particolare riferimento ai parametri biochimici ematici</w:t>
      </w:r>
    </w:p>
    <w:p w14:paraId="32929798"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Utilizzo e manutenzione della diagnostica strumentale per l’erogazione di servizi professionali di II livello e interpretazione dei dati</w:t>
      </w:r>
    </w:p>
    <w:p w14:paraId="3CCE7A2F"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Informazioni finalizzate alla prevenzione e al corretto uso dei medicinali e dei dispositivi medici</w:t>
      </w:r>
    </w:p>
    <w:p w14:paraId="5832405A"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Presa in carico del paziente, supporto ai pazienti nella gestione dei medicinali a livello domiciliare e monitoraggio dell’aderenza alle terapie</w:t>
      </w:r>
    </w:p>
    <w:p w14:paraId="1ADBB063"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lastRenderedPageBreak/>
        <w:t>• Prestazioni svolte nell'ambito del Servizio Sanitario Nazionale: le procedure di dispensazione di materiale sanitario, assistenza Integrativa, CUP e altri servizi informatici gestiti nell’ambito di SSN</w:t>
      </w:r>
    </w:p>
    <w:p w14:paraId="790A8AD2"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Utilizzo delle piattaforme informatiche relative ai vari servizi erogati.</w:t>
      </w:r>
    </w:p>
    <w:p w14:paraId="247C97B9" w14:textId="77777777" w:rsidR="00E90FC5" w:rsidRPr="00E90FC5" w:rsidRDefault="00E90FC5" w:rsidP="00E917AE">
      <w:pPr>
        <w:ind w:right="491"/>
        <w:rPr>
          <w:rFonts w:asciiTheme="minorHAnsi" w:hAnsiTheme="minorHAnsi" w:cstheme="minorHAnsi"/>
          <w:sz w:val="24"/>
          <w:szCs w:val="24"/>
        </w:rPr>
      </w:pPr>
    </w:p>
    <w:p w14:paraId="5AD54A61" w14:textId="77777777" w:rsidR="00E90FC5" w:rsidRPr="00E90FC5" w:rsidRDefault="00E90FC5" w:rsidP="00E917AE">
      <w:pPr>
        <w:ind w:right="491"/>
        <w:rPr>
          <w:rFonts w:asciiTheme="minorHAnsi" w:hAnsiTheme="minorHAnsi" w:cstheme="minorHAnsi"/>
          <w:b/>
          <w:bCs/>
          <w:i/>
          <w:iCs/>
          <w:sz w:val="24"/>
          <w:szCs w:val="24"/>
        </w:rPr>
      </w:pPr>
      <w:r w:rsidRPr="00E90FC5">
        <w:rPr>
          <w:rFonts w:asciiTheme="minorHAnsi" w:hAnsiTheme="minorHAnsi" w:cstheme="minorHAnsi"/>
          <w:b/>
          <w:bCs/>
          <w:i/>
          <w:iCs/>
          <w:sz w:val="24"/>
          <w:szCs w:val="24"/>
        </w:rPr>
        <w:t>18. Rapporto con il cittadino</w:t>
      </w:r>
    </w:p>
    <w:p w14:paraId="43935197"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Counseling del paziente, corretta informazione, educazione sanitaria, promozione di stili di vita salutari</w:t>
      </w:r>
    </w:p>
    <w:p w14:paraId="05ADEC58"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 Campagne di screening, di prevenzione delle malattie e profilassi vaccinale</w:t>
      </w:r>
    </w:p>
    <w:p w14:paraId="1D1BC3DB" w14:textId="77777777" w:rsidR="00A04705" w:rsidRPr="00E90FC5" w:rsidRDefault="00A04705" w:rsidP="00E917AE">
      <w:pPr>
        <w:ind w:right="491"/>
        <w:rPr>
          <w:rFonts w:asciiTheme="minorHAnsi" w:hAnsiTheme="minorHAnsi" w:cstheme="minorHAnsi"/>
          <w:b/>
          <w:bCs/>
          <w:sz w:val="24"/>
          <w:szCs w:val="24"/>
        </w:rPr>
      </w:pPr>
    </w:p>
    <w:p w14:paraId="6BC73EB9"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Articolo 4</w:t>
      </w:r>
    </w:p>
    <w:p w14:paraId="7988CB08" w14:textId="77777777" w:rsidR="00E90FC5" w:rsidRPr="00E90FC5" w:rsidRDefault="00E90FC5" w:rsidP="00E917AE">
      <w:pPr>
        <w:ind w:right="491"/>
        <w:rPr>
          <w:rFonts w:asciiTheme="minorHAnsi" w:hAnsiTheme="minorHAnsi" w:cstheme="minorHAnsi"/>
          <w:b/>
          <w:bCs/>
          <w:sz w:val="24"/>
          <w:szCs w:val="24"/>
        </w:rPr>
      </w:pPr>
      <w:r w:rsidRPr="00E90FC5">
        <w:rPr>
          <w:rFonts w:asciiTheme="minorHAnsi" w:hAnsiTheme="minorHAnsi" w:cstheme="minorHAnsi"/>
          <w:b/>
          <w:bCs/>
          <w:sz w:val="24"/>
          <w:szCs w:val="24"/>
        </w:rPr>
        <w:t>Durata e modalità di svolgimento del tirocinio</w:t>
      </w:r>
    </w:p>
    <w:p w14:paraId="0FE1E227"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1. In ottemperanza a quanto stabilito dall’articolo 44, comma 2, lett. b), della direttiva 2005/36/CE, i corsi di laurea magistrale a ciclo unico in Farmacia e farmacia industriale – classe LM-13. comprendono un periodo di sei mesi, anche non continuativi, di tirocinio professionale da svolgersi presso una farmacia di comunità e/o una farmacia ospedaliera.</w:t>
      </w:r>
    </w:p>
    <w:p w14:paraId="67ADA98A"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2. L’attività di tirocinio è svolta per non più di 40 ore a settimana (art. 2 c.2 DL 651 del 5 luglio 2022), per un totale di 900 ore, di cui almeno 450 da svolgersi presso una farmacia di comunità, e corrisponde a 30 crediti formativi universitari (di seguito, CFU).</w:t>
      </w:r>
    </w:p>
    <w:p w14:paraId="0C4DF5E4"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3. La presenza in farmacia si articola entro le fasce orarie di apertura della stessa, escluso l’orario notturno, le festività e con l’assistenza del tutor professionale.</w:t>
      </w:r>
    </w:p>
    <w:p w14:paraId="25DEEEBE"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4. Il TPV può essere svolto, anche per periodi non continuativi in ogni caso non inferiori a un mese, in un numero di sedi ospitanti non superiore a tre.</w:t>
      </w:r>
    </w:p>
    <w:p w14:paraId="7479AA5D"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5. Il TPV deve essere concluso entro 24 mesi dal suo inizio. Le ore di TPV svolte in periodi antecedenti gli ultimi 24 mesi non sono valide e cancellate dal Diario del tirocinante.</w:t>
      </w:r>
    </w:p>
    <w:p w14:paraId="7A89AC97" w14:textId="77777777" w:rsidR="00E90FC5" w:rsidRPr="00E90FC5" w:rsidRDefault="00E90FC5" w:rsidP="007A5371">
      <w:pPr>
        <w:ind w:right="64"/>
        <w:jc w:val="both"/>
        <w:rPr>
          <w:rFonts w:asciiTheme="minorHAnsi" w:hAnsiTheme="minorHAnsi" w:cstheme="minorHAnsi"/>
          <w:sz w:val="24"/>
          <w:szCs w:val="24"/>
        </w:rPr>
      </w:pPr>
      <w:r w:rsidRPr="00E90FC5">
        <w:rPr>
          <w:rFonts w:asciiTheme="minorHAnsi" w:hAnsiTheme="minorHAnsi" w:cstheme="minorHAnsi"/>
          <w:sz w:val="24"/>
          <w:szCs w:val="24"/>
        </w:rPr>
        <w:t>6. Il numero di tirocinanti accolti dalla farmacia è pari al rapporto massimo di un tirocinante per ogni farmacista tutor.</w:t>
      </w:r>
    </w:p>
    <w:p w14:paraId="0EAF11F9" w14:textId="77777777" w:rsidR="00E90FC5" w:rsidRPr="00E90FC5" w:rsidRDefault="00E90FC5" w:rsidP="00E90FC5">
      <w:pPr>
        <w:rPr>
          <w:rFonts w:asciiTheme="minorHAnsi" w:hAnsiTheme="minorHAnsi" w:cstheme="minorHAnsi"/>
          <w:b/>
          <w:bCs/>
          <w:sz w:val="24"/>
          <w:szCs w:val="24"/>
        </w:rPr>
      </w:pPr>
    </w:p>
    <w:p w14:paraId="5E4518B4"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Articolo 5</w:t>
      </w:r>
    </w:p>
    <w:p w14:paraId="51B19E47" w14:textId="77777777" w:rsidR="00E90FC5" w:rsidRPr="00E90FC5" w:rsidRDefault="00E90FC5" w:rsidP="007A5371">
      <w:pPr>
        <w:jc w:val="both"/>
        <w:rPr>
          <w:rFonts w:asciiTheme="minorHAnsi" w:hAnsiTheme="minorHAnsi" w:cstheme="minorHAnsi"/>
          <w:b/>
          <w:bCs/>
          <w:sz w:val="24"/>
          <w:szCs w:val="24"/>
        </w:rPr>
      </w:pPr>
      <w:r w:rsidRPr="00E90FC5">
        <w:rPr>
          <w:rFonts w:asciiTheme="minorHAnsi" w:hAnsiTheme="minorHAnsi" w:cstheme="minorHAnsi"/>
          <w:b/>
          <w:bCs/>
          <w:sz w:val="24"/>
          <w:szCs w:val="24"/>
        </w:rPr>
        <w:t>Requisiti per l’accesso al tirocinio</w:t>
      </w:r>
    </w:p>
    <w:p w14:paraId="2611DCE4"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1. Per l’accesso al TPV lo studente deve essere in possesso dei seguenti requisiti minimi:</w:t>
      </w:r>
    </w:p>
    <w:p w14:paraId="1653DB2A"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a) aver acquisito almeno 160 CFU ed essere iscritto almeno al quarto anno del corso di laurea;</w:t>
      </w:r>
    </w:p>
    <w:p w14:paraId="2A0BA6E9"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b) aver superato almeno un esame di un insegnamento del settore scientifico disciplinare Chimica Farmaceutica (CHEM-07/A Chimica farmaceutica, ex CHIM/08) e uno di un insegnamento del SSD Farmacologia (BIOS-11/A Farmacologia, ex BIO/14);</w:t>
      </w:r>
    </w:p>
    <w:p w14:paraId="1C0F0B85"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c) aver frequentato almeno un corso di un insegnamento del settore scientifico disciplinare Tecnologico farmaceutico applicativo (CHEM-08/A Tecnologia, socioeconomia e normativa dei medicinali e dei prodotti per il benessere e per la salute, ex CHIM09);</w:t>
      </w:r>
    </w:p>
    <w:p w14:paraId="08399CC0"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d) aver frequentato i corsi generali e specifici prescritti dalle norme sulla sicurezza e possedere i rispettivi attestati;</w:t>
      </w:r>
    </w:p>
    <w:p w14:paraId="253F2467"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e) aver acquisito la disponibilità allo svolgimento dell’attività formativa da parte del responsabile della farmacia ospitante e/o della farmacia ospedaliera nonché del tutor professionale e del tutor accademico.</w:t>
      </w:r>
    </w:p>
    <w:p w14:paraId="26A19C07" w14:textId="77777777" w:rsidR="00E90FC5" w:rsidRPr="00E90FC5" w:rsidRDefault="00E90FC5" w:rsidP="00E917AE">
      <w:pPr>
        <w:ind w:right="491"/>
        <w:rPr>
          <w:rFonts w:asciiTheme="minorHAnsi" w:hAnsiTheme="minorHAnsi" w:cstheme="minorHAnsi"/>
          <w:sz w:val="24"/>
          <w:szCs w:val="24"/>
        </w:rPr>
      </w:pPr>
    </w:p>
    <w:p w14:paraId="20EB85A5" w14:textId="77777777" w:rsidR="00E90FC5" w:rsidRPr="00E90FC5" w:rsidRDefault="00E90FC5" w:rsidP="00E917AE">
      <w:pPr>
        <w:ind w:right="491"/>
        <w:rPr>
          <w:rFonts w:asciiTheme="minorHAnsi" w:hAnsiTheme="minorHAnsi" w:cstheme="minorHAnsi"/>
          <w:b/>
          <w:bCs/>
          <w:sz w:val="24"/>
          <w:szCs w:val="24"/>
        </w:rPr>
      </w:pPr>
      <w:r w:rsidRPr="00E90FC5">
        <w:rPr>
          <w:rFonts w:asciiTheme="minorHAnsi" w:hAnsiTheme="minorHAnsi" w:cstheme="minorHAnsi"/>
          <w:b/>
          <w:bCs/>
          <w:sz w:val="24"/>
          <w:szCs w:val="24"/>
        </w:rPr>
        <w:t>Articolo 6</w:t>
      </w:r>
    </w:p>
    <w:p w14:paraId="00388469" w14:textId="77777777" w:rsidR="00E90FC5" w:rsidRPr="00E90FC5" w:rsidRDefault="00E90FC5" w:rsidP="00E917AE">
      <w:pPr>
        <w:ind w:right="491"/>
        <w:rPr>
          <w:rFonts w:asciiTheme="minorHAnsi" w:hAnsiTheme="minorHAnsi" w:cstheme="minorHAnsi"/>
          <w:b/>
          <w:bCs/>
          <w:sz w:val="24"/>
          <w:szCs w:val="24"/>
        </w:rPr>
      </w:pPr>
      <w:r w:rsidRPr="00E90FC5">
        <w:rPr>
          <w:rFonts w:asciiTheme="minorHAnsi" w:hAnsiTheme="minorHAnsi" w:cstheme="minorHAnsi"/>
          <w:b/>
          <w:bCs/>
          <w:sz w:val="24"/>
          <w:szCs w:val="24"/>
        </w:rPr>
        <w:t>Domanda e avvio del tirocinio</w:t>
      </w:r>
    </w:p>
    <w:p w14:paraId="133C650C"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1. Gli studenti che intendano attivare il tirocinio:</w:t>
      </w:r>
    </w:p>
    <w:p w14:paraId="0EFD39FB"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 acquisiscono la disponibilità allo svolgimento del TPV dal responsabile della farmacia individuata dall’elenco delle farmacie aderenti;</w:t>
      </w:r>
    </w:p>
    <w:p w14:paraId="23A61201"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 presentano alla segreteria amministrativa studenti dei corsi di laurea in Farmacia e Farmacia industriale LM-13. la domanda di ammissione per lo svolgimento del tirocinio professionale, nella quale sarà </w:t>
      </w:r>
      <w:r w:rsidRPr="00E90FC5">
        <w:rPr>
          <w:rFonts w:asciiTheme="minorHAnsi" w:hAnsiTheme="minorHAnsi" w:cstheme="minorHAnsi"/>
          <w:sz w:val="24"/>
          <w:szCs w:val="24"/>
        </w:rPr>
        <w:lastRenderedPageBreak/>
        <w:t>indicato il periodo temporale in cui si svolgerà il tirocinio, l’eventuale frazionamento, la Farmacia ospitante o le Farmacie ospitanti nel caso in cui il tirocinio sia frazionato in più farmacie (non più di 3) e il nominativo del tutor professionale ed accademico.</w:t>
      </w:r>
    </w:p>
    <w:p w14:paraId="350D88C3"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2. A seguito della presentazione della suddetta domanda di ammissione da parte dello studente, la segreteria amministrativa studenti, verificati i requisiti per l’accesso al tirocinio di cui al precedente art. 5, autorizza il tirocinante all’ avvio del tirocinio e rilascia il modulo per la richiesta di attivazione del Diario del Tirocinante da inviare all’ Ordine dei Farmacisti nel cui ambito territoriale ha sede la farmacia ospitante.</w:t>
      </w:r>
    </w:p>
    <w:p w14:paraId="63446912"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3. L’ Ordine dei Farmacisti, ricevuta la suddetta richiesta di accesso al Diario da parte dello studente, provvede all’attivazione dell’utenza dell’applicativo web per lo studente e per il tutor professionale inviando le credenziali tramite posta elettronica e consegna allo studente il cartellino di riconoscimento.</w:t>
      </w:r>
    </w:p>
    <w:p w14:paraId="527FB546" w14:textId="77777777" w:rsidR="00E90FC5" w:rsidRPr="00E90FC5" w:rsidRDefault="00E90FC5" w:rsidP="00E917AE">
      <w:pPr>
        <w:ind w:right="491"/>
        <w:rPr>
          <w:rFonts w:asciiTheme="minorHAnsi" w:hAnsiTheme="minorHAnsi" w:cstheme="minorHAnsi"/>
          <w:b/>
          <w:bCs/>
          <w:sz w:val="24"/>
          <w:szCs w:val="24"/>
        </w:rPr>
      </w:pPr>
    </w:p>
    <w:p w14:paraId="04B7F15A" w14:textId="77777777" w:rsidR="00E90FC5" w:rsidRPr="00E90FC5" w:rsidRDefault="00E90FC5" w:rsidP="00E917AE">
      <w:pPr>
        <w:ind w:right="491"/>
        <w:rPr>
          <w:rFonts w:asciiTheme="minorHAnsi" w:hAnsiTheme="minorHAnsi" w:cstheme="minorHAnsi"/>
          <w:b/>
          <w:bCs/>
          <w:sz w:val="24"/>
          <w:szCs w:val="24"/>
        </w:rPr>
      </w:pPr>
      <w:r w:rsidRPr="00E90FC5">
        <w:rPr>
          <w:rFonts w:asciiTheme="minorHAnsi" w:hAnsiTheme="minorHAnsi" w:cstheme="minorHAnsi"/>
          <w:b/>
          <w:bCs/>
          <w:sz w:val="24"/>
          <w:szCs w:val="24"/>
        </w:rPr>
        <w:t>Articolo 7</w:t>
      </w:r>
    </w:p>
    <w:p w14:paraId="283DE514" w14:textId="77777777" w:rsidR="00E90FC5" w:rsidRPr="00E90FC5" w:rsidRDefault="00E90FC5" w:rsidP="00E917AE">
      <w:pPr>
        <w:ind w:right="491"/>
        <w:rPr>
          <w:rFonts w:asciiTheme="minorHAnsi" w:hAnsiTheme="minorHAnsi" w:cstheme="minorHAnsi"/>
          <w:b/>
          <w:bCs/>
          <w:sz w:val="24"/>
          <w:szCs w:val="24"/>
        </w:rPr>
      </w:pPr>
      <w:r w:rsidRPr="00E90FC5">
        <w:rPr>
          <w:rFonts w:asciiTheme="minorHAnsi" w:hAnsiTheme="minorHAnsi" w:cstheme="minorHAnsi"/>
          <w:b/>
          <w:bCs/>
          <w:sz w:val="24"/>
          <w:szCs w:val="24"/>
        </w:rPr>
        <w:t>Diario del tirocinante</w:t>
      </w:r>
    </w:p>
    <w:p w14:paraId="6989FEF0" w14:textId="77777777" w:rsidR="00E90FC5" w:rsidRPr="00E90FC5" w:rsidRDefault="00E90FC5" w:rsidP="00B75CCF">
      <w:pPr>
        <w:tabs>
          <w:tab w:val="left" w:pos="7371"/>
        </w:tabs>
        <w:ind w:right="64"/>
        <w:jc w:val="both"/>
        <w:rPr>
          <w:rFonts w:asciiTheme="minorHAnsi" w:hAnsiTheme="minorHAnsi" w:cstheme="minorHAnsi"/>
          <w:sz w:val="24"/>
          <w:szCs w:val="24"/>
        </w:rPr>
      </w:pPr>
      <w:r w:rsidRPr="00E90FC5">
        <w:rPr>
          <w:rFonts w:asciiTheme="minorHAnsi" w:hAnsiTheme="minorHAnsi" w:cstheme="minorHAnsi"/>
          <w:sz w:val="24"/>
          <w:szCs w:val="24"/>
        </w:rPr>
        <w:t>1. Il diario del tirocinante è un documento ufficiale e strettamente personale predisposto attraverso un software informatico validato dalla FOFI d’intesa con la CRUI (o in caso di impossibilità di accesso all’ applicativo, in formato cartaceo predisposto dall’Ordine purché conforme a quello digitale validato dalla FOFI d’intesa con la CRUI), al fine di attestare il corretto svolgimento del TPV in farmacia.</w:t>
      </w:r>
    </w:p>
    <w:p w14:paraId="6E0632BF" w14:textId="77777777" w:rsidR="00E90FC5" w:rsidRPr="00E90FC5" w:rsidRDefault="00E90FC5" w:rsidP="00B75CCF">
      <w:pPr>
        <w:tabs>
          <w:tab w:val="left" w:pos="7371"/>
        </w:tabs>
        <w:ind w:right="64"/>
        <w:jc w:val="both"/>
        <w:rPr>
          <w:rFonts w:asciiTheme="minorHAnsi" w:hAnsiTheme="minorHAnsi" w:cstheme="minorHAnsi"/>
          <w:sz w:val="24"/>
          <w:szCs w:val="24"/>
        </w:rPr>
      </w:pPr>
      <w:r w:rsidRPr="00E90FC5">
        <w:rPr>
          <w:rFonts w:asciiTheme="minorHAnsi" w:hAnsiTheme="minorHAnsi" w:cstheme="minorHAnsi"/>
          <w:sz w:val="24"/>
          <w:szCs w:val="24"/>
        </w:rPr>
        <w:t>2. Lo scopo dell'applicativo web è quello di permettere la gestione del TPV.</w:t>
      </w:r>
    </w:p>
    <w:p w14:paraId="7ED5C95C" w14:textId="77777777" w:rsidR="00E90FC5" w:rsidRPr="00E90FC5" w:rsidRDefault="00E90FC5" w:rsidP="00B75CCF">
      <w:pPr>
        <w:tabs>
          <w:tab w:val="left" w:pos="7371"/>
        </w:tabs>
        <w:ind w:right="64"/>
        <w:jc w:val="both"/>
        <w:rPr>
          <w:rFonts w:asciiTheme="minorHAnsi" w:hAnsiTheme="minorHAnsi" w:cstheme="minorHAnsi"/>
          <w:sz w:val="24"/>
          <w:szCs w:val="24"/>
        </w:rPr>
      </w:pPr>
      <w:r w:rsidRPr="00E90FC5">
        <w:rPr>
          <w:rFonts w:asciiTheme="minorHAnsi" w:hAnsiTheme="minorHAnsi" w:cstheme="minorHAnsi"/>
          <w:sz w:val="24"/>
          <w:szCs w:val="24"/>
        </w:rPr>
        <w:t>3. L'accesso è possibile tramite qualsiasi connessione internet con ogni tipo di dispositivo.</w:t>
      </w:r>
    </w:p>
    <w:p w14:paraId="6A9AD7EA" w14:textId="77777777" w:rsidR="00E90FC5" w:rsidRPr="00E90FC5" w:rsidRDefault="00E90FC5" w:rsidP="00B75CCF">
      <w:pPr>
        <w:tabs>
          <w:tab w:val="left" w:pos="7371"/>
        </w:tabs>
        <w:ind w:right="64"/>
        <w:jc w:val="both"/>
        <w:rPr>
          <w:rFonts w:asciiTheme="minorHAnsi" w:hAnsiTheme="minorHAnsi" w:cstheme="minorHAnsi"/>
          <w:sz w:val="24"/>
          <w:szCs w:val="24"/>
        </w:rPr>
      </w:pPr>
      <w:r w:rsidRPr="00E90FC5">
        <w:rPr>
          <w:rFonts w:asciiTheme="minorHAnsi" w:hAnsiTheme="minorHAnsi" w:cstheme="minorHAnsi"/>
          <w:sz w:val="24"/>
          <w:szCs w:val="24"/>
        </w:rPr>
        <w:t>4. L'applicativo prevede le seguenti tipologie di utenti, ciascuna delle quali visualizza e opera in maniera differente nelle varie pagine e schermate dell'applicativo:</w:t>
      </w:r>
    </w:p>
    <w:p w14:paraId="515A11D6" w14:textId="77777777" w:rsidR="00E90FC5" w:rsidRPr="00E90FC5" w:rsidRDefault="00E90FC5" w:rsidP="00E917AE">
      <w:pPr>
        <w:ind w:right="491"/>
        <w:jc w:val="both"/>
        <w:rPr>
          <w:rFonts w:asciiTheme="minorHAnsi" w:hAnsiTheme="minorHAnsi" w:cstheme="minorHAnsi"/>
          <w:i/>
          <w:iCs/>
          <w:sz w:val="24"/>
          <w:szCs w:val="24"/>
        </w:rPr>
      </w:pPr>
      <w:r w:rsidRPr="00E90FC5">
        <w:rPr>
          <w:rFonts w:asciiTheme="minorHAnsi" w:hAnsiTheme="minorHAnsi" w:cstheme="minorHAnsi"/>
          <w:i/>
          <w:iCs/>
          <w:sz w:val="24"/>
          <w:szCs w:val="24"/>
        </w:rPr>
        <w:t>A. Studente:</w:t>
      </w:r>
    </w:p>
    <w:p w14:paraId="076B12D1" w14:textId="77777777" w:rsidR="00E90FC5" w:rsidRPr="00E90FC5" w:rsidRDefault="00E90FC5" w:rsidP="00E917AE">
      <w:pPr>
        <w:ind w:right="491"/>
        <w:jc w:val="both"/>
        <w:rPr>
          <w:rFonts w:asciiTheme="minorHAnsi" w:hAnsiTheme="minorHAnsi" w:cstheme="minorHAnsi"/>
          <w:sz w:val="24"/>
          <w:szCs w:val="24"/>
        </w:rPr>
      </w:pPr>
      <w:r w:rsidRPr="00E90FC5">
        <w:rPr>
          <w:rFonts w:asciiTheme="minorHAnsi" w:hAnsiTheme="minorHAnsi" w:cstheme="minorHAnsi"/>
          <w:sz w:val="24"/>
          <w:szCs w:val="24"/>
        </w:rPr>
        <w:t>a. personalizza la propria anagrafica personale;</w:t>
      </w:r>
    </w:p>
    <w:p w14:paraId="31BD87C3" w14:textId="77777777" w:rsidR="00E90FC5" w:rsidRPr="00E90FC5" w:rsidRDefault="00E90FC5" w:rsidP="00E917AE">
      <w:pPr>
        <w:ind w:right="491"/>
        <w:jc w:val="both"/>
        <w:rPr>
          <w:rFonts w:asciiTheme="minorHAnsi" w:hAnsiTheme="minorHAnsi" w:cstheme="minorHAnsi"/>
          <w:sz w:val="24"/>
          <w:szCs w:val="24"/>
        </w:rPr>
      </w:pPr>
      <w:r w:rsidRPr="00E90FC5">
        <w:rPr>
          <w:rFonts w:asciiTheme="minorHAnsi" w:hAnsiTheme="minorHAnsi" w:cstheme="minorHAnsi"/>
          <w:sz w:val="24"/>
          <w:szCs w:val="24"/>
        </w:rPr>
        <w:t>b. inserisce le ore svolte e le relazioni di tirocinio nel Diario del tirocinante;</w:t>
      </w:r>
    </w:p>
    <w:p w14:paraId="4F0E0148" w14:textId="77777777" w:rsidR="00E90FC5" w:rsidRPr="00E90FC5" w:rsidRDefault="00E90FC5" w:rsidP="00E917AE">
      <w:pPr>
        <w:ind w:right="491"/>
        <w:jc w:val="both"/>
        <w:rPr>
          <w:rFonts w:asciiTheme="minorHAnsi" w:hAnsiTheme="minorHAnsi" w:cstheme="minorHAnsi"/>
          <w:sz w:val="24"/>
          <w:szCs w:val="24"/>
        </w:rPr>
      </w:pPr>
      <w:r w:rsidRPr="00E90FC5">
        <w:rPr>
          <w:rFonts w:asciiTheme="minorHAnsi" w:hAnsiTheme="minorHAnsi" w:cstheme="minorHAnsi"/>
          <w:sz w:val="24"/>
          <w:szCs w:val="24"/>
        </w:rPr>
        <w:t>c. rende disponibile il Diario del tirocinante al tutor accademico per la relativa valutazione.</w:t>
      </w:r>
    </w:p>
    <w:p w14:paraId="6753FEE5" w14:textId="77777777" w:rsidR="00E90FC5" w:rsidRPr="00E90FC5" w:rsidRDefault="00E90FC5" w:rsidP="00B75CCF">
      <w:pPr>
        <w:ind w:right="64"/>
        <w:jc w:val="both"/>
        <w:rPr>
          <w:rFonts w:asciiTheme="minorHAnsi" w:hAnsiTheme="minorHAnsi" w:cstheme="minorHAnsi"/>
          <w:i/>
          <w:iCs/>
          <w:sz w:val="24"/>
          <w:szCs w:val="24"/>
        </w:rPr>
      </w:pPr>
      <w:r w:rsidRPr="00E90FC5">
        <w:rPr>
          <w:rFonts w:asciiTheme="minorHAnsi" w:hAnsiTheme="minorHAnsi" w:cstheme="minorHAnsi"/>
          <w:i/>
          <w:iCs/>
          <w:sz w:val="24"/>
          <w:szCs w:val="24"/>
        </w:rPr>
        <w:t>B. Tutor professionale:</w:t>
      </w:r>
    </w:p>
    <w:p w14:paraId="1C668BEF"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a. visualizza tutte le ore inserite dallo studente a lui associato e le convalida attraverso il Diario del Tirocinante;</w:t>
      </w:r>
    </w:p>
    <w:p w14:paraId="25130327"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i/>
          <w:iCs/>
          <w:sz w:val="24"/>
          <w:szCs w:val="24"/>
        </w:rPr>
        <w:t xml:space="preserve">b. </w:t>
      </w:r>
      <w:r w:rsidRPr="00E90FC5">
        <w:rPr>
          <w:rFonts w:asciiTheme="minorHAnsi" w:hAnsiTheme="minorHAnsi" w:cstheme="minorHAnsi"/>
          <w:sz w:val="24"/>
          <w:szCs w:val="24"/>
        </w:rPr>
        <w:t>inserisce la valutazione sul tirocinio dello studente a lui associato.</w:t>
      </w:r>
    </w:p>
    <w:p w14:paraId="656CB2E7" w14:textId="77777777" w:rsidR="00E90FC5" w:rsidRPr="00E90FC5" w:rsidRDefault="00E90FC5" w:rsidP="00B75CCF">
      <w:pPr>
        <w:ind w:right="64"/>
        <w:jc w:val="both"/>
        <w:rPr>
          <w:rFonts w:asciiTheme="minorHAnsi" w:hAnsiTheme="minorHAnsi" w:cstheme="minorHAnsi"/>
          <w:i/>
          <w:iCs/>
          <w:sz w:val="24"/>
          <w:szCs w:val="24"/>
        </w:rPr>
      </w:pPr>
      <w:r w:rsidRPr="00E90FC5">
        <w:rPr>
          <w:rFonts w:asciiTheme="minorHAnsi" w:hAnsiTheme="minorHAnsi" w:cstheme="minorHAnsi"/>
          <w:i/>
          <w:iCs/>
          <w:sz w:val="24"/>
          <w:szCs w:val="24"/>
        </w:rPr>
        <w:t>C. Tutor accademico:</w:t>
      </w:r>
    </w:p>
    <w:p w14:paraId="1618298D"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a. verifica la completezza delle relazioni dello studente a lui associato e le convalida attraverso il Diario del Tirocinante;</w:t>
      </w:r>
    </w:p>
    <w:p w14:paraId="37FED3B3"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b. modifica lo stato di un tirocinio per riportarlo ad uno step precedente, quando rileva difformità.</w:t>
      </w:r>
    </w:p>
    <w:p w14:paraId="460C4CD3"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D. </w:t>
      </w:r>
      <w:r w:rsidRPr="00E90FC5">
        <w:rPr>
          <w:rFonts w:asciiTheme="minorHAnsi" w:hAnsiTheme="minorHAnsi" w:cstheme="minorHAnsi"/>
          <w:i/>
          <w:iCs/>
          <w:sz w:val="24"/>
          <w:szCs w:val="24"/>
        </w:rPr>
        <w:t>Ordine dei farmacisti</w:t>
      </w:r>
      <w:r w:rsidRPr="00E90FC5">
        <w:rPr>
          <w:rFonts w:asciiTheme="minorHAnsi" w:hAnsiTheme="minorHAnsi" w:cstheme="minorHAnsi"/>
          <w:sz w:val="24"/>
          <w:szCs w:val="24"/>
        </w:rPr>
        <w:t>:</w:t>
      </w:r>
    </w:p>
    <w:p w14:paraId="60EC097A"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a. convalida con firma autografa o digitale i tirocini approvati dal tutor accademico.</w:t>
      </w:r>
    </w:p>
    <w:p w14:paraId="5A346A74"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b. modifica lo stato di un tirocinio per riportarlo ad uno step precedente, quando rileva difformità dal regolamento.</w:t>
      </w:r>
    </w:p>
    <w:p w14:paraId="27E4DBE1" w14:textId="77777777" w:rsidR="00E90FC5" w:rsidRPr="00E90FC5" w:rsidRDefault="00E90FC5" w:rsidP="00E917AE">
      <w:pPr>
        <w:ind w:right="491"/>
        <w:jc w:val="both"/>
        <w:rPr>
          <w:rFonts w:asciiTheme="minorHAnsi" w:hAnsiTheme="minorHAnsi" w:cstheme="minorHAnsi"/>
          <w:i/>
          <w:iCs/>
          <w:sz w:val="24"/>
          <w:szCs w:val="24"/>
        </w:rPr>
      </w:pPr>
      <w:r w:rsidRPr="00E90FC5">
        <w:rPr>
          <w:rFonts w:asciiTheme="minorHAnsi" w:hAnsiTheme="minorHAnsi" w:cstheme="minorHAnsi"/>
          <w:i/>
          <w:iCs/>
          <w:sz w:val="24"/>
          <w:szCs w:val="24"/>
        </w:rPr>
        <w:t>E. Commissione giudicatrice del TPV</w:t>
      </w:r>
    </w:p>
    <w:p w14:paraId="11D40442"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La commissione è istituita e nominata congiuntamente dai consigli di corso di studio di Farmacia e Farmacia Industriale LM-13. ed è composta da tre docenti indicati tra professori di prima e seconda fascia, RTT, RTD-B </w:t>
      </w:r>
      <w:proofErr w:type="gramStart"/>
      <w:r w:rsidRPr="00E90FC5">
        <w:rPr>
          <w:rFonts w:asciiTheme="minorHAnsi" w:hAnsiTheme="minorHAnsi" w:cstheme="minorHAnsi"/>
          <w:sz w:val="24"/>
          <w:szCs w:val="24"/>
        </w:rPr>
        <w:t>ed</w:t>
      </w:r>
      <w:proofErr w:type="gramEnd"/>
      <w:r w:rsidRPr="00E90FC5">
        <w:rPr>
          <w:rFonts w:asciiTheme="minorHAnsi" w:hAnsiTheme="minorHAnsi" w:cstheme="minorHAnsi"/>
          <w:sz w:val="24"/>
          <w:szCs w:val="24"/>
        </w:rPr>
        <w:t xml:space="preserve"> RU dei SSD:</w:t>
      </w:r>
    </w:p>
    <w:p w14:paraId="0DB41053"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BIOS-07/A, ex BIO/10; BIOS-08/A, ex BIO/11; BIOS-11/A, ex BIO/14; BIOS-01/D, ex BIO/15; CHEM-07/A, ex CHIM/08; CHEM-08/A, ex CHIM/09; CHEM-07/B, ex CHIM/10; ECON-06/A, ex SECS/P07 e ECON-07/A, ex SECS/P08, e nomina tra i suoi membri un presidente ed un segretario. La commissione dura in carica tre anni e i membri non sono rieleggibili per mandati consecutivi.</w:t>
      </w:r>
    </w:p>
    <w:p w14:paraId="4FE30A68"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La commissione:</w:t>
      </w:r>
    </w:p>
    <w:p w14:paraId="541311D8" w14:textId="77777777" w:rsidR="00E90FC5" w:rsidRPr="00E90FC5" w:rsidRDefault="00E90FC5" w:rsidP="00B75CCF">
      <w:pPr>
        <w:tabs>
          <w:tab w:val="left" w:pos="5812"/>
        </w:tabs>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a. approva con firma digitale i TPV convalidati dall’Ordine o dagli Ordini se svolti in più farmacie con sede </w:t>
      </w:r>
      <w:r w:rsidRPr="00E90FC5">
        <w:rPr>
          <w:rFonts w:asciiTheme="minorHAnsi" w:hAnsiTheme="minorHAnsi" w:cstheme="minorHAnsi"/>
          <w:sz w:val="24"/>
          <w:szCs w:val="24"/>
        </w:rPr>
        <w:lastRenderedPageBreak/>
        <w:t>in province diverse.</w:t>
      </w:r>
    </w:p>
    <w:p w14:paraId="7AA0720B" w14:textId="77777777" w:rsidR="00E90FC5" w:rsidRPr="00E90FC5" w:rsidRDefault="00E90FC5" w:rsidP="00B75CCF">
      <w:pPr>
        <w:tabs>
          <w:tab w:val="left" w:pos="5812"/>
        </w:tabs>
        <w:ind w:right="64"/>
        <w:jc w:val="both"/>
        <w:rPr>
          <w:rFonts w:asciiTheme="minorHAnsi" w:hAnsiTheme="minorHAnsi" w:cstheme="minorHAnsi"/>
          <w:sz w:val="24"/>
          <w:szCs w:val="24"/>
        </w:rPr>
      </w:pPr>
      <w:r w:rsidRPr="00E90FC5">
        <w:rPr>
          <w:rFonts w:asciiTheme="minorHAnsi" w:hAnsiTheme="minorHAnsi" w:cstheme="minorHAnsi"/>
          <w:sz w:val="24"/>
          <w:szCs w:val="24"/>
        </w:rPr>
        <w:t>b. modifica lo stato di un tirocinio per riportarlo ad uno step precedente, quando rileva difformità dal regolamento.</w:t>
      </w:r>
    </w:p>
    <w:p w14:paraId="78440362" w14:textId="77777777" w:rsidR="00E90FC5" w:rsidRPr="00E90FC5" w:rsidRDefault="00E90FC5" w:rsidP="00B75CCF">
      <w:pPr>
        <w:tabs>
          <w:tab w:val="left" w:pos="5812"/>
        </w:tabs>
        <w:ind w:right="64"/>
        <w:jc w:val="both"/>
        <w:rPr>
          <w:rFonts w:asciiTheme="minorHAnsi" w:hAnsiTheme="minorHAnsi" w:cstheme="minorHAnsi"/>
          <w:i/>
          <w:iCs/>
          <w:sz w:val="24"/>
          <w:szCs w:val="24"/>
        </w:rPr>
      </w:pPr>
      <w:r w:rsidRPr="00E90FC5">
        <w:rPr>
          <w:rFonts w:asciiTheme="minorHAnsi" w:hAnsiTheme="minorHAnsi" w:cstheme="minorHAnsi"/>
          <w:i/>
          <w:iCs/>
          <w:sz w:val="24"/>
          <w:szCs w:val="24"/>
        </w:rPr>
        <w:t>F. Segreteria amministrativa studenti</w:t>
      </w:r>
    </w:p>
    <w:p w14:paraId="6442BC50" w14:textId="77777777" w:rsidR="00E90FC5" w:rsidRPr="00E90FC5" w:rsidRDefault="00E90FC5" w:rsidP="00B75CCF">
      <w:pPr>
        <w:tabs>
          <w:tab w:val="left" w:pos="5812"/>
        </w:tabs>
        <w:ind w:right="64"/>
        <w:jc w:val="both"/>
        <w:rPr>
          <w:rFonts w:asciiTheme="minorHAnsi" w:hAnsiTheme="minorHAnsi" w:cstheme="minorHAnsi"/>
          <w:sz w:val="24"/>
          <w:szCs w:val="24"/>
        </w:rPr>
      </w:pPr>
      <w:r w:rsidRPr="00E90FC5">
        <w:rPr>
          <w:rFonts w:asciiTheme="minorHAnsi" w:hAnsiTheme="minorHAnsi" w:cstheme="minorHAnsi"/>
          <w:sz w:val="24"/>
          <w:szCs w:val="24"/>
        </w:rPr>
        <w:t>a. Verifica i dati dello studente inseriti nel Diario del Tirocinante associato alla sua utenza e lo archivia dopo averne scaricato copia.</w:t>
      </w:r>
    </w:p>
    <w:p w14:paraId="6F3F30B0" w14:textId="77777777" w:rsidR="00E90FC5" w:rsidRPr="00E90FC5" w:rsidRDefault="00E90FC5" w:rsidP="00B75CCF">
      <w:pPr>
        <w:tabs>
          <w:tab w:val="left" w:pos="5812"/>
        </w:tabs>
        <w:ind w:right="64"/>
        <w:jc w:val="both"/>
        <w:rPr>
          <w:rFonts w:asciiTheme="minorHAnsi" w:hAnsiTheme="minorHAnsi" w:cstheme="minorHAnsi"/>
          <w:sz w:val="24"/>
          <w:szCs w:val="24"/>
        </w:rPr>
      </w:pPr>
      <w:r w:rsidRPr="00E90FC5">
        <w:rPr>
          <w:rFonts w:asciiTheme="minorHAnsi" w:hAnsiTheme="minorHAnsi" w:cstheme="minorHAnsi"/>
          <w:sz w:val="24"/>
          <w:szCs w:val="24"/>
        </w:rPr>
        <w:t>5. Nel caso lo studente attivi il TPV in due o tre farmacie con sedi in province diverse, il Diario di tirocinio è attivato dall’Ordine della provincia dove ha sede la farmacia in cui svolge la prima parte del TPV. Lo studente, quando inizia la seconda o la terza parte del TPV nelle altre farmacie di diversa provincia, informa l’Ordine competente nel quale ha attivato il Diario di tirocinio in modo che lo stesso venga aggiornato con la nuova farmacia.</w:t>
      </w:r>
    </w:p>
    <w:p w14:paraId="663BB1CB" w14:textId="77777777" w:rsidR="00E90FC5" w:rsidRPr="00E90FC5" w:rsidRDefault="00E90FC5" w:rsidP="00B75CCF">
      <w:pPr>
        <w:tabs>
          <w:tab w:val="left" w:pos="5812"/>
        </w:tabs>
        <w:ind w:right="64"/>
        <w:jc w:val="both"/>
        <w:rPr>
          <w:rFonts w:asciiTheme="minorHAnsi" w:hAnsiTheme="minorHAnsi" w:cstheme="minorHAnsi"/>
          <w:sz w:val="24"/>
          <w:szCs w:val="24"/>
        </w:rPr>
      </w:pPr>
      <w:r w:rsidRPr="00E90FC5">
        <w:rPr>
          <w:rFonts w:asciiTheme="minorHAnsi" w:hAnsiTheme="minorHAnsi" w:cstheme="minorHAnsi"/>
          <w:sz w:val="24"/>
          <w:szCs w:val="24"/>
        </w:rPr>
        <w:t>6. Al termine del TPV, gli Ordini delle province in cui è stato fatto il TPV frazionato convalidano con firma digitale, ognuno per quello di propria competenza, il TPV approvato dal tutor accademico. Se lo studente durante il TPV cambia Università, il percorso già effettuato e riportato nel Diario del tirocinante, è valido per il completamento del tirocinio nel nuovo Ateneo.</w:t>
      </w:r>
    </w:p>
    <w:p w14:paraId="1B209B48" w14:textId="77777777" w:rsidR="00E90FC5" w:rsidRPr="00E90FC5" w:rsidRDefault="00E90FC5" w:rsidP="00E90FC5">
      <w:pPr>
        <w:rPr>
          <w:rFonts w:asciiTheme="minorHAnsi" w:hAnsiTheme="minorHAnsi" w:cstheme="minorHAnsi"/>
          <w:b/>
          <w:bCs/>
          <w:sz w:val="24"/>
          <w:szCs w:val="24"/>
        </w:rPr>
      </w:pPr>
    </w:p>
    <w:p w14:paraId="72725DF6" w14:textId="77777777" w:rsidR="00E90FC5" w:rsidRPr="00E90FC5" w:rsidRDefault="00E90FC5" w:rsidP="00E90FC5">
      <w:pPr>
        <w:rPr>
          <w:rFonts w:asciiTheme="minorHAnsi" w:hAnsiTheme="minorHAnsi" w:cstheme="minorHAnsi"/>
          <w:b/>
          <w:bCs/>
          <w:sz w:val="24"/>
          <w:szCs w:val="24"/>
        </w:rPr>
      </w:pPr>
      <w:r w:rsidRPr="00E90FC5">
        <w:rPr>
          <w:rFonts w:asciiTheme="minorHAnsi" w:hAnsiTheme="minorHAnsi" w:cstheme="minorHAnsi"/>
          <w:b/>
          <w:bCs/>
          <w:sz w:val="24"/>
          <w:szCs w:val="24"/>
        </w:rPr>
        <w:t>Articolo 8</w:t>
      </w:r>
    </w:p>
    <w:p w14:paraId="0F87EBF7" w14:textId="77777777" w:rsidR="00E90FC5" w:rsidRPr="00E90FC5" w:rsidRDefault="00E90FC5" w:rsidP="00E917AE">
      <w:pPr>
        <w:jc w:val="both"/>
        <w:rPr>
          <w:rFonts w:asciiTheme="minorHAnsi" w:hAnsiTheme="minorHAnsi" w:cstheme="minorHAnsi"/>
          <w:b/>
          <w:bCs/>
          <w:sz w:val="24"/>
          <w:szCs w:val="24"/>
        </w:rPr>
      </w:pPr>
      <w:r w:rsidRPr="00E90FC5">
        <w:rPr>
          <w:rFonts w:asciiTheme="minorHAnsi" w:hAnsiTheme="minorHAnsi" w:cstheme="minorHAnsi"/>
          <w:b/>
          <w:bCs/>
          <w:sz w:val="24"/>
          <w:szCs w:val="24"/>
        </w:rPr>
        <w:t>Rapporto con le farmacie</w:t>
      </w:r>
    </w:p>
    <w:p w14:paraId="6C742304"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1. I rapporti con le farmacie, di comunità e ospedaliere, sono regolati da convenzioni stipulate tra l’Ordine e il titolare o l’Azienda sanitaria locale o ospedaliera.</w:t>
      </w:r>
    </w:p>
    <w:p w14:paraId="3E704AD0"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2. È compito di ogni Ordine territorialmente competente aggiornare costantemente l’elenco delle farmacie della provincia aderenti ad accogliere tirocinanti e curarne la diffusione mediante pubblicazione sul proprio sito cui, oltre agli studenti, anche gli uffici competenti delle Università faranno riferimento.</w:t>
      </w:r>
    </w:p>
    <w:p w14:paraId="74F2D8DD"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3. L’Ordine competente riceve dalle farmacie interessate l’atto di adesione, sottoscritto dal direttore della farmacia. L’atto di adesione al regolamento è sottoposto a valutazione del Consiglio dell’Ordine che, constatata l’organizzazione della farmacia e l’assenza di impedimenti, anche di tipo deontologico, include la farmacia nell’apposito elenco delle farmacie aderenti.</w:t>
      </w:r>
    </w:p>
    <w:p w14:paraId="2376852E" w14:textId="77777777" w:rsidR="00E90FC5" w:rsidRPr="00E90FC5" w:rsidRDefault="00E90FC5" w:rsidP="00E917AE">
      <w:pPr>
        <w:ind w:right="632"/>
        <w:jc w:val="both"/>
        <w:rPr>
          <w:rFonts w:asciiTheme="minorHAnsi" w:hAnsiTheme="minorHAnsi" w:cstheme="minorHAnsi"/>
          <w:b/>
          <w:bCs/>
          <w:sz w:val="24"/>
          <w:szCs w:val="24"/>
        </w:rPr>
      </w:pPr>
    </w:p>
    <w:p w14:paraId="71C47146"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9</w:t>
      </w:r>
    </w:p>
    <w:p w14:paraId="15AF1F97"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Il tutor accademico</w:t>
      </w:r>
    </w:p>
    <w:p w14:paraId="7A5B9335" w14:textId="77777777" w:rsidR="00E90FC5" w:rsidRPr="00E90FC5" w:rsidRDefault="00E90FC5" w:rsidP="00B75CCF">
      <w:pPr>
        <w:numPr>
          <w:ilvl w:val="0"/>
          <w:numId w:val="20"/>
        </w:numPr>
        <w:ind w:right="64"/>
        <w:jc w:val="both"/>
        <w:rPr>
          <w:rFonts w:asciiTheme="minorHAnsi" w:hAnsiTheme="minorHAnsi" w:cstheme="minorHAnsi"/>
          <w:sz w:val="24"/>
          <w:szCs w:val="24"/>
        </w:rPr>
      </w:pPr>
      <w:r w:rsidRPr="00E90FC5">
        <w:rPr>
          <w:rFonts w:asciiTheme="minorHAnsi" w:hAnsiTheme="minorHAnsi" w:cstheme="minorHAnsi"/>
          <w:sz w:val="24"/>
          <w:szCs w:val="24"/>
        </w:rPr>
        <w:t>I tutor accademici sono i docenti di prima e seconda fascia, gli RTT, gli RTD-B, e gli RU, titolari di insegnamenti dei corsi di laurea in Farmacia e Farmacia Industriale LM-13. incardinati nei Settori Scientifico Disciplinari caratterizzanti: BIOS-07/A, ex BIO/10; BIOS-08/A, ex BIO/11; BIOS-11/A, ex BIO/14; BIOS-01/D, ex BIO/15; CHEM-07/A, ex CHIM/08; CHEM-08/A, ex CHIM/09; CHEM-07/B, ex CHIM/10; ECON-06/A, ex SECS/P07 e ECON-07/A, ex SECS/P08.</w:t>
      </w:r>
    </w:p>
    <w:p w14:paraId="262B50AA" w14:textId="77777777" w:rsidR="00E90FC5" w:rsidRPr="00E90FC5" w:rsidRDefault="00E90FC5" w:rsidP="00E917AE">
      <w:pPr>
        <w:ind w:right="632"/>
        <w:jc w:val="both"/>
        <w:rPr>
          <w:rFonts w:asciiTheme="minorHAnsi" w:hAnsiTheme="minorHAnsi" w:cstheme="minorHAnsi"/>
          <w:sz w:val="24"/>
          <w:szCs w:val="24"/>
        </w:rPr>
      </w:pPr>
    </w:p>
    <w:p w14:paraId="66C25FB3" w14:textId="77777777" w:rsidR="00E90FC5" w:rsidRPr="00E90FC5" w:rsidRDefault="00E90FC5" w:rsidP="00B75CCF">
      <w:pPr>
        <w:ind w:right="64"/>
        <w:jc w:val="both"/>
        <w:rPr>
          <w:rFonts w:asciiTheme="minorHAnsi" w:hAnsiTheme="minorHAnsi" w:cstheme="minorHAnsi"/>
          <w:b/>
          <w:bCs/>
          <w:sz w:val="24"/>
          <w:szCs w:val="24"/>
        </w:rPr>
      </w:pPr>
      <w:r w:rsidRPr="00E90FC5">
        <w:rPr>
          <w:rFonts w:asciiTheme="minorHAnsi" w:hAnsiTheme="minorHAnsi" w:cstheme="minorHAnsi"/>
          <w:sz w:val="24"/>
          <w:szCs w:val="24"/>
        </w:rPr>
        <w:t xml:space="preserve">2. Il tutor accademico segue lo studente nel percorso di TPV, interagendo, quando necessario, con il tutor professionale ai fini di un miglior espletamento delle attività di tirocinio e, quando necessario con l’Ordine. </w:t>
      </w:r>
    </w:p>
    <w:p w14:paraId="49DE3CFB" w14:textId="77777777" w:rsidR="00E90FC5" w:rsidRPr="00E90FC5" w:rsidRDefault="00E90FC5" w:rsidP="00E917AE">
      <w:pPr>
        <w:ind w:right="632"/>
        <w:jc w:val="both"/>
        <w:rPr>
          <w:rFonts w:asciiTheme="minorHAnsi" w:hAnsiTheme="minorHAnsi" w:cstheme="minorHAnsi"/>
          <w:b/>
          <w:bCs/>
          <w:sz w:val="24"/>
          <w:szCs w:val="24"/>
        </w:rPr>
      </w:pPr>
    </w:p>
    <w:p w14:paraId="4D636B0B"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10</w:t>
      </w:r>
    </w:p>
    <w:p w14:paraId="16AEEE84"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Il tutor professionale</w:t>
      </w:r>
    </w:p>
    <w:p w14:paraId="50010A4E"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1. Il tutor professionale è un farmacista iscritto all’albo con almeno due anni di attività professionale, designato dal titolare o direttore della farmacia ospitante e/o direttore della farmacia ospedaliera e inserito in modo stabile nell’organico della stessa che ha la responsabilità di seguire e assistere direttamente il tirocinante durante la pratica professionale, garantendo l’osservanza delle modalità di svolgimento del tirocinio.</w:t>
      </w:r>
    </w:p>
    <w:p w14:paraId="52F52FB2"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lastRenderedPageBreak/>
        <w:t>2. Il tutor professionale svolge i seguenti compiti:</w:t>
      </w:r>
    </w:p>
    <w:p w14:paraId="2333A5F1"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a) segue lo studente nel tirocinio e, quando necessario, interagisce con l’Ordine e con il tutor accademico per il miglior espletamento del tirocinio medesimo;</w:t>
      </w:r>
    </w:p>
    <w:p w14:paraId="0F71E612"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b) concorda con il tirocinante l’orario giornaliero del tirocinio in farmacia, le eventuali variazioni dell’orario e le modalità pratiche di svolgimento;</w:t>
      </w:r>
    </w:p>
    <w:p w14:paraId="1F93FA03"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c) cura e accerta che il tirocinio sia svolto in modo appropriato;</w:t>
      </w:r>
    </w:p>
    <w:p w14:paraId="0AEB04C8"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d) certifica sul diario del tirocinante l’effettivo impegno orario del tirocinante, verifica periodicamente le ore svolte, trascrive una sintesi periodica dell’attività svolta e una valutazione complessiva delle attività svolte.</w:t>
      </w:r>
    </w:p>
    <w:p w14:paraId="75232F44" w14:textId="77777777" w:rsidR="00E90FC5" w:rsidRPr="00E90FC5" w:rsidRDefault="00E90FC5" w:rsidP="00B75CCF">
      <w:pPr>
        <w:ind w:right="64"/>
        <w:jc w:val="both"/>
        <w:rPr>
          <w:rFonts w:asciiTheme="minorHAnsi" w:hAnsiTheme="minorHAnsi" w:cstheme="minorHAnsi"/>
          <w:sz w:val="24"/>
          <w:szCs w:val="24"/>
        </w:rPr>
      </w:pPr>
      <w:r w:rsidRPr="00E90FC5">
        <w:rPr>
          <w:rFonts w:asciiTheme="minorHAnsi" w:hAnsiTheme="minorHAnsi" w:cstheme="minorHAnsi"/>
          <w:sz w:val="24"/>
          <w:szCs w:val="24"/>
        </w:rPr>
        <w:t>3. Il tutor professionale matura il diritto al riconoscimento di crediti formativi ECM, secondo quanto previsto in merito dalla vigente normativa e, in particolare, dalla Commissione Nazionale per la Formazione Continua (CNFC).</w:t>
      </w:r>
    </w:p>
    <w:p w14:paraId="7EAB300F" w14:textId="77777777" w:rsidR="00F41C34" w:rsidRDefault="00F41C34" w:rsidP="00E917AE">
      <w:pPr>
        <w:ind w:right="632"/>
        <w:jc w:val="both"/>
        <w:rPr>
          <w:rFonts w:asciiTheme="minorHAnsi" w:hAnsiTheme="minorHAnsi" w:cstheme="minorHAnsi"/>
          <w:b/>
          <w:bCs/>
          <w:sz w:val="24"/>
          <w:szCs w:val="24"/>
        </w:rPr>
      </w:pPr>
    </w:p>
    <w:p w14:paraId="3F34B539" w14:textId="6348E5F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11</w:t>
      </w:r>
    </w:p>
    <w:p w14:paraId="34467795"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Diritti e doveri del tirocinante</w:t>
      </w:r>
    </w:p>
    <w:p w14:paraId="0E666AC5"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1. Il tirocinante nell’ intraprendere il TPV persegue gli obiettivi formativi secondo quanto disposto dal presente regolamento.</w:t>
      </w:r>
    </w:p>
    <w:p w14:paraId="0A1AC0AA"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2. Durante lo svolgimento del tirocinio formativo il tirocinante è tenuto a:</w:t>
      </w:r>
    </w:p>
    <w:p w14:paraId="3F5DFCF8"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a) svolgere le attività previste dal presente Regolamento;</w:t>
      </w:r>
    </w:p>
    <w:p w14:paraId="13BE8D50"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b) aggiornare il Diario di tirocinio con le ore svolte;</w:t>
      </w:r>
    </w:p>
    <w:p w14:paraId="103FFA07"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c) attenersi alle disposizioni vigenti nella farmacia e impartite dal tutor professionale, con particolare riferimento al comportamento da tenere in farmacia, alle norme di igiene, sicurezza e salute sui luoghi di lavoro;</w:t>
      </w:r>
    </w:p>
    <w:p w14:paraId="0167885B"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d) conoscere le indicazioni e le avvertenze riportate nel documento sulla sicurezza (DVR) consegnatogli dal tutor professionale, controfirmandone copia;</w:t>
      </w:r>
    </w:p>
    <w:p w14:paraId="7BE6CC2B"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e) mantenere la necessaria riservatezza sui dati, le informazioni e le conoscenze acquisite durante lo svolgimento del tirocinio;</w:t>
      </w:r>
    </w:p>
    <w:p w14:paraId="603387E7"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f) indossare il camice bianco e l’apposito cartellino di riconoscimento, rilasciato dall’Ordine professionale, che lo identifichi al pubblico come tirocinante;</w:t>
      </w:r>
    </w:p>
    <w:p w14:paraId="33F19F15"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g) avvertire, in caso di assenza, il tutor professionale;</w:t>
      </w:r>
    </w:p>
    <w:p w14:paraId="5770AD43"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h) completare, al termine del tirocinio, il Diario del tirocinante con le relazioni da condividere con il tutor accademico.</w:t>
      </w:r>
    </w:p>
    <w:p w14:paraId="18B3CBDE"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3. Il tirocinante ha diritto di:</w:t>
      </w:r>
    </w:p>
    <w:p w14:paraId="44A0C609"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a) scegliere la/e farmacia/e dove eseguire il tirocinio tra quelle presenti nell’elenco;</w:t>
      </w:r>
    </w:p>
    <w:p w14:paraId="66DA1E8F"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b) poter perseguire completamente gli obiettivi previsti dal presente Regolamento;</w:t>
      </w:r>
    </w:p>
    <w:p w14:paraId="58D3453D"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c) riferire tempestivamente al competente Ordine professionale eventuali problemi riscontrati in violazione al Regolamento;</w:t>
      </w:r>
    </w:p>
    <w:p w14:paraId="3C142794"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d) poter effettuare un periodo del tirocinio in farmacie di comunità od ospedaliere operanti in altri Stati della U.E, nei confronti delle quali l’Ordine effettua i relativi controlli di adeguatezza.</w:t>
      </w:r>
    </w:p>
    <w:p w14:paraId="6C3F1A40"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4. Il tirocinante, al termine del TPV, dovrà presentare alla segreteria amministrativa studenti secondo quanto previsto dal regolamento del Corso di Laurea la domanda per sostenere la prova valutativa di fine tirocinio, propedeutica all’esame di laurea.</w:t>
      </w:r>
    </w:p>
    <w:p w14:paraId="4510492F" w14:textId="77777777" w:rsidR="00E90FC5" w:rsidRPr="00E90FC5" w:rsidRDefault="00E90FC5" w:rsidP="00E917AE">
      <w:pPr>
        <w:ind w:right="632"/>
        <w:jc w:val="both"/>
        <w:rPr>
          <w:rFonts w:asciiTheme="minorHAnsi" w:hAnsiTheme="minorHAnsi" w:cstheme="minorHAnsi"/>
          <w:b/>
          <w:bCs/>
          <w:sz w:val="24"/>
          <w:szCs w:val="24"/>
        </w:rPr>
      </w:pPr>
    </w:p>
    <w:p w14:paraId="1CD45E9A"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12</w:t>
      </w:r>
    </w:p>
    <w:p w14:paraId="56DB021C"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Prova pratica valutativa (PPV)</w:t>
      </w:r>
    </w:p>
    <w:p w14:paraId="2AECCE8E" w14:textId="77777777" w:rsidR="00E90FC5" w:rsidRPr="00E90FC5" w:rsidRDefault="00E90FC5" w:rsidP="00747553">
      <w:pPr>
        <w:ind w:right="-77"/>
        <w:jc w:val="both"/>
        <w:rPr>
          <w:rFonts w:asciiTheme="minorHAnsi" w:hAnsiTheme="minorHAnsi" w:cstheme="minorHAnsi"/>
          <w:sz w:val="24"/>
          <w:szCs w:val="24"/>
        </w:rPr>
      </w:pPr>
      <w:r w:rsidRPr="00E90FC5">
        <w:rPr>
          <w:rFonts w:asciiTheme="minorHAnsi" w:hAnsiTheme="minorHAnsi" w:cstheme="minorHAnsi"/>
          <w:sz w:val="24"/>
          <w:szCs w:val="24"/>
        </w:rPr>
        <w:t>1. La prova pratica valutativa è orale e verte sugli argomenti indicati nel precedente art. 3.</w:t>
      </w:r>
    </w:p>
    <w:p w14:paraId="59BCE404" w14:textId="77777777" w:rsidR="00E90FC5" w:rsidRPr="00E90FC5" w:rsidRDefault="00E90FC5" w:rsidP="00747553">
      <w:pPr>
        <w:ind w:right="-77"/>
        <w:jc w:val="both"/>
        <w:rPr>
          <w:rFonts w:asciiTheme="minorHAnsi" w:hAnsiTheme="minorHAnsi" w:cstheme="minorHAnsi"/>
          <w:sz w:val="24"/>
          <w:szCs w:val="24"/>
        </w:rPr>
      </w:pPr>
      <w:r w:rsidRPr="00E90FC5">
        <w:rPr>
          <w:rFonts w:asciiTheme="minorHAnsi" w:hAnsiTheme="minorHAnsi" w:cstheme="minorHAnsi"/>
          <w:sz w:val="24"/>
          <w:szCs w:val="24"/>
        </w:rPr>
        <w:t>2. La Commissione giudicatrice della PPV:</w:t>
      </w:r>
    </w:p>
    <w:p w14:paraId="3E8463C4"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a) valuta l’attività pratica di tirocinio;</w:t>
      </w:r>
    </w:p>
    <w:p w14:paraId="77F428C5"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lastRenderedPageBreak/>
        <w:t>b) conferisce l’idoneità necessaria per l’ammissione alla discussione della tesi di laurea;</w:t>
      </w:r>
    </w:p>
    <w:p w14:paraId="128D4532" w14:textId="4D3816A9"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c) attribuisce d’ufficio allo studente un periodo aggiuntivo di tirocinio se la PPV non</w:t>
      </w:r>
      <w:r w:rsidR="00747553">
        <w:rPr>
          <w:rFonts w:asciiTheme="minorHAnsi" w:hAnsiTheme="minorHAnsi" w:cstheme="minorHAnsi"/>
          <w:sz w:val="24"/>
          <w:szCs w:val="24"/>
        </w:rPr>
        <w:t xml:space="preserve"> </w:t>
      </w:r>
      <w:r w:rsidRPr="00E90FC5">
        <w:rPr>
          <w:rFonts w:asciiTheme="minorHAnsi" w:hAnsiTheme="minorHAnsi" w:cstheme="minorHAnsi"/>
          <w:sz w:val="24"/>
          <w:szCs w:val="24"/>
        </w:rPr>
        <w:t>è idonea;</w:t>
      </w:r>
    </w:p>
    <w:p w14:paraId="483BA3A6" w14:textId="1511D82C" w:rsidR="00E90FC5" w:rsidRPr="00E90FC5" w:rsidRDefault="00E90FC5" w:rsidP="00747553">
      <w:pPr>
        <w:ind w:right="64"/>
        <w:jc w:val="both"/>
        <w:rPr>
          <w:rFonts w:asciiTheme="minorHAnsi" w:hAnsiTheme="minorHAnsi" w:cstheme="minorHAnsi"/>
          <w:b/>
          <w:bCs/>
          <w:sz w:val="24"/>
          <w:szCs w:val="24"/>
        </w:rPr>
      </w:pPr>
      <w:r w:rsidRPr="00E90FC5">
        <w:rPr>
          <w:rFonts w:asciiTheme="minorHAnsi" w:hAnsiTheme="minorHAnsi" w:cstheme="minorHAnsi"/>
          <w:sz w:val="24"/>
          <w:szCs w:val="24"/>
        </w:rPr>
        <w:t>d) trasferisce la documentazione alla segreteria amministrativa studenti per gli</w:t>
      </w:r>
      <w:r w:rsidR="00747553">
        <w:rPr>
          <w:rFonts w:asciiTheme="minorHAnsi" w:hAnsiTheme="minorHAnsi" w:cstheme="minorHAnsi"/>
          <w:sz w:val="24"/>
          <w:szCs w:val="24"/>
        </w:rPr>
        <w:t xml:space="preserve"> </w:t>
      </w:r>
      <w:r w:rsidRPr="00E90FC5">
        <w:rPr>
          <w:rFonts w:asciiTheme="minorHAnsi" w:hAnsiTheme="minorHAnsi" w:cstheme="minorHAnsi"/>
          <w:sz w:val="24"/>
          <w:szCs w:val="24"/>
        </w:rPr>
        <w:t>adempimenti formali.</w:t>
      </w:r>
    </w:p>
    <w:p w14:paraId="3301E35C" w14:textId="77777777" w:rsidR="00E90FC5" w:rsidRPr="00E90FC5" w:rsidRDefault="00E90FC5" w:rsidP="00E917AE">
      <w:pPr>
        <w:ind w:right="632"/>
        <w:jc w:val="both"/>
        <w:rPr>
          <w:rFonts w:asciiTheme="minorHAnsi" w:hAnsiTheme="minorHAnsi" w:cstheme="minorHAnsi"/>
          <w:b/>
          <w:bCs/>
          <w:sz w:val="24"/>
          <w:szCs w:val="24"/>
        </w:rPr>
      </w:pPr>
    </w:p>
    <w:p w14:paraId="6A7C01E8"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13</w:t>
      </w:r>
    </w:p>
    <w:p w14:paraId="78413403"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 xml:space="preserve">Commissione giudicatrice PPV </w:t>
      </w:r>
    </w:p>
    <w:p w14:paraId="78754502"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1. La commissione è composta di almeno sei membri, in maniera paritetica, scelti tra:</w:t>
      </w:r>
    </w:p>
    <w:p w14:paraId="45E5498C"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 </w:t>
      </w:r>
      <w:bookmarkStart w:id="1" w:name="_Hlk167873604"/>
      <w:r w:rsidRPr="00E90FC5">
        <w:rPr>
          <w:rFonts w:asciiTheme="minorHAnsi" w:hAnsiTheme="minorHAnsi" w:cstheme="minorHAnsi"/>
          <w:sz w:val="24"/>
          <w:szCs w:val="24"/>
        </w:rPr>
        <w:t xml:space="preserve">docenti universitari di prima e/o seconda fascia, </w:t>
      </w:r>
      <w:bookmarkStart w:id="2" w:name="_Hlk167873947"/>
      <w:r w:rsidRPr="00E90FC5">
        <w:rPr>
          <w:rFonts w:asciiTheme="minorHAnsi" w:hAnsiTheme="minorHAnsi" w:cstheme="minorHAnsi"/>
          <w:sz w:val="24"/>
          <w:szCs w:val="24"/>
        </w:rPr>
        <w:t xml:space="preserve">RTT, RTD-B </w:t>
      </w:r>
      <w:proofErr w:type="gramStart"/>
      <w:r w:rsidRPr="00E90FC5">
        <w:rPr>
          <w:rFonts w:asciiTheme="minorHAnsi" w:hAnsiTheme="minorHAnsi" w:cstheme="minorHAnsi"/>
          <w:sz w:val="24"/>
          <w:szCs w:val="24"/>
        </w:rPr>
        <w:t>ed</w:t>
      </w:r>
      <w:proofErr w:type="gramEnd"/>
      <w:r w:rsidRPr="00E90FC5">
        <w:rPr>
          <w:rFonts w:asciiTheme="minorHAnsi" w:hAnsiTheme="minorHAnsi" w:cstheme="minorHAnsi"/>
          <w:sz w:val="24"/>
          <w:szCs w:val="24"/>
        </w:rPr>
        <w:t xml:space="preserve"> RU </w:t>
      </w:r>
      <w:bookmarkEnd w:id="2"/>
      <w:r w:rsidRPr="00E90FC5">
        <w:rPr>
          <w:rFonts w:asciiTheme="minorHAnsi" w:hAnsiTheme="minorHAnsi" w:cstheme="minorHAnsi"/>
          <w:sz w:val="24"/>
          <w:szCs w:val="24"/>
        </w:rPr>
        <w:t xml:space="preserve">titolari di insegnamenti dei corsi di laurea in Farmacia e Farmacia Industriale LM-13. incardinati nei Settori Scientifico Disciplinari </w:t>
      </w:r>
      <w:bookmarkEnd w:id="1"/>
      <w:r w:rsidRPr="00E90FC5">
        <w:rPr>
          <w:rFonts w:asciiTheme="minorHAnsi" w:hAnsiTheme="minorHAnsi" w:cstheme="minorHAnsi"/>
          <w:sz w:val="24"/>
          <w:szCs w:val="24"/>
        </w:rPr>
        <w:t>BIOS-11/A, ex BIO/14; CHEM-07/A, ex CHIM/08; CHEM-08/A, ex CHIM/09, tra i quali viene nominato un presidente.</w:t>
      </w:r>
    </w:p>
    <w:p w14:paraId="08436863"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 farmacisti, con almeno cinque anni d’iscrizione all’albo, designati dall’Ordine professionale della provincia in cui ha sede l’Ateneo.</w:t>
      </w:r>
    </w:p>
    <w:p w14:paraId="1D08605B" w14:textId="77777777" w:rsidR="00E90FC5" w:rsidRPr="00E90FC5" w:rsidRDefault="00E90FC5" w:rsidP="00747553">
      <w:pPr>
        <w:numPr>
          <w:ilvl w:val="0"/>
          <w:numId w:val="20"/>
        </w:num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In base al numero di candidati da valutare, la commissione può essere proporzionalmente integrata di ulteriori commissari, fermo restando il presidente nominato. Per quanto concerne la rappresentanza universitaria, gli ulteriori commissari potranno essere scelti tra docenti universitari di prima e/o seconda fascia, RTT, RTD-B </w:t>
      </w:r>
      <w:proofErr w:type="gramStart"/>
      <w:r w:rsidRPr="00E90FC5">
        <w:rPr>
          <w:rFonts w:asciiTheme="minorHAnsi" w:hAnsiTheme="minorHAnsi" w:cstheme="minorHAnsi"/>
          <w:sz w:val="24"/>
          <w:szCs w:val="24"/>
        </w:rPr>
        <w:t>ed</w:t>
      </w:r>
      <w:proofErr w:type="gramEnd"/>
      <w:r w:rsidRPr="00E90FC5">
        <w:rPr>
          <w:rFonts w:asciiTheme="minorHAnsi" w:hAnsiTheme="minorHAnsi" w:cstheme="minorHAnsi"/>
          <w:sz w:val="24"/>
          <w:szCs w:val="24"/>
        </w:rPr>
        <w:t xml:space="preserve"> RU titolari di insegnamenti dei corsi di laurea in Farmacia e Farmacia Industriale LM-13. incardinati nei Settori Scientifico Disciplinari BIOS-07/A, ex BIO/10; BIOS-08/A, ex BIO/11; BIOS-01/D, ex BIO/15; CHEM-07/B, ex CHIM/10; ECON-06/A, ex SECS/P07 e ECON-07/A, ex SECS/P08.</w:t>
      </w:r>
    </w:p>
    <w:p w14:paraId="656533FC" w14:textId="77777777" w:rsidR="00E90FC5" w:rsidRPr="00E90FC5" w:rsidRDefault="00E90FC5" w:rsidP="00E917AE">
      <w:pPr>
        <w:ind w:right="632"/>
        <w:jc w:val="both"/>
        <w:rPr>
          <w:rFonts w:asciiTheme="minorHAnsi" w:hAnsiTheme="minorHAnsi" w:cstheme="minorHAnsi"/>
          <w:sz w:val="24"/>
          <w:szCs w:val="24"/>
        </w:rPr>
      </w:pPr>
    </w:p>
    <w:p w14:paraId="76883BD6"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3. La commissione rimane in carica per 3 anni e non è rinnovabile per il successivo mandato.</w:t>
      </w:r>
    </w:p>
    <w:p w14:paraId="636C7328"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 xml:space="preserve">Eventuali conflitti d’interesse saranno risolti </w:t>
      </w:r>
      <w:proofErr w:type="spellStart"/>
      <w:r w:rsidRPr="00E90FC5">
        <w:rPr>
          <w:rFonts w:asciiTheme="minorHAnsi" w:hAnsiTheme="minorHAnsi" w:cstheme="minorHAnsi"/>
          <w:i/>
          <w:iCs/>
          <w:sz w:val="24"/>
          <w:szCs w:val="24"/>
        </w:rPr>
        <w:t>iuxta</w:t>
      </w:r>
      <w:proofErr w:type="spellEnd"/>
      <w:r w:rsidRPr="00E90FC5">
        <w:rPr>
          <w:rFonts w:asciiTheme="minorHAnsi" w:hAnsiTheme="minorHAnsi" w:cstheme="minorHAnsi"/>
          <w:i/>
          <w:iCs/>
          <w:sz w:val="24"/>
          <w:szCs w:val="24"/>
        </w:rPr>
        <w:t xml:space="preserve"> casus </w:t>
      </w:r>
      <w:r w:rsidRPr="00E90FC5">
        <w:rPr>
          <w:rFonts w:asciiTheme="minorHAnsi" w:hAnsiTheme="minorHAnsi" w:cstheme="minorHAnsi"/>
          <w:sz w:val="24"/>
          <w:szCs w:val="24"/>
        </w:rPr>
        <w:t>in base ai regolamenti in materia vigenti negli Atenei.</w:t>
      </w:r>
    </w:p>
    <w:p w14:paraId="59C5ACB5" w14:textId="77777777" w:rsidR="00F41C34" w:rsidRPr="00E90FC5" w:rsidRDefault="00F41C34" w:rsidP="00A10AF0">
      <w:pPr>
        <w:ind w:right="64"/>
        <w:jc w:val="both"/>
        <w:rPr>
          <w:rFonts w:asciiTheme="minorHAnsi" w:hAnsiTheme="minorHAnsi" w:cstheme="minorHAnsi"/>
          <w:b/>
          <w:bCs/>
          <w:sz w:val="24"/>
          <w:szCs w:val="24"/>
        </w:rPr>
      </w:pPr>
    </w:p>
    <w:p w14:paraId="3AEB94E9"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14</w:t>
      </w:r>
    </w:p>
    <w:p w14:paraId="2B1DCDA1"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Attività di vigilanza e controllo</w:t>
      </w:r>
    </w:p>
    <w:p w14:paraId="31666671"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1. L’Ordine dei Farmacisti, nel cui ambito territoriale ha sede la farmacia ospitante, vigila sul regolare svolgimento dell’attività di tirocinio.</w:t>
      </w:r>
    </w:p>
    <w:p w14:paraId="4074C56F"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2. In caso di accertamento di gravi inosservanze del regolamento, l’Ordine propone alla Facoltà l'annullamento o l’integrazione del TPV.</w:t>
      </w:r>
    </w:p>
    <w:p w14:paraId="5AC6F8A2" w14:textId="77777777" w:rsidR="00E90FC5" w:rsidRPr="00E90FC5" w:rsidRDefault="00E90FC5" w:rsidP="00E917AE">
      <w:pPr>
        <w:ind w:right="632"/>
        <w:jc w:val="both"/>
        <w:rPr>
          <w:rFonts w:asciiTheme="minorHAnsi" w:hAnsiTheme="minorHAnsi" w:cstheme="minorHAnsi"/>
          <w:b/>
          <w:bCs/>
          <w:sz w:val="24"/>
          <w:szCs w:val="24"/>
        </w:rPr>
      </w:pPr>
    </w:p>
    <w:p w14:paraId="2DCE8ECF"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15</w:t>
      </w:r>
    </w:p>
    <w:p w14:paraId="653B70E1"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Posizione assicurativa</w:t>
      </w:r>
    </w:p>
    <w:p w14:paraId="34666086"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1. Dal tirocinio non consegue un rapporto retribuito né comunque sostitutivo di manodopera aziendale o di prestazione professionale. Non è considerata remunerazione l'eventuale fruizione di servizi aziendali gratuiti da parte del tirocinante.</w:t>
      </w:r>
    </w:p>
    <w:p w14:paraId="5691C706" w14:textId="77777777" w:rsidR="00E90FC5" w:rsidRPr="00E90FC5" w:rsidRDefault="00E90FC5" w:rsidP="00747553">
      <w:pPr>
        <w:ind w:right="64"/>
        <w:jc w:val="both"/>
        <w:rPr>
          <w:rFonts w:asciiTheme="minorHAnsi" w:hAnsiTheme="minorHAnsi" w:cstheme="minorHAnsi"/>
          <w:sz w:val="24"/>
          <w:szCs w:val="24"/>
        </w:rPr>
      </w:pPr>
      <w:r w:rsidRPr="00E90FC5">
        <w:rPr>
          <w:rFonts w:asciiTheme="minorHAnsi" w:hAnsiTheme="minorHAnsi" w:cstheme="minorHAnsi"/>
          <w:sz w:val="24"/>
          <w:szCs w:val="24"/>
        </w:rPr>
        <w:t>2. Il tirocinante, in quanto studente regolarmente iscritto all'Università, è assicurato per la Responsabilità Civile e gode inoltre di ulteriore copertura specifica per infortuni. Le garanzie sono operanti per i sinistri occorsi nelle sedi universitarie e per ogni altro sinistro avvenuto in qualunque luogo extra-universitario purché lo studente sia preventivamente autorizzato e ricorrano scopi didattici.</w:t>
      </w:r>
    </w:p>
    <w:p w14:paraId="0E81873D" w14:textId="77777777" w:rsidR="00E90FC5" w:rsidRPr="00E90FC5" w:rsidRDefault="00E90FC5" w:rsidP="00E917AE">
      <w:pPr>
        <w:ind w:right="632"/>
        <w:jc w:val="both"/>
        <w:rPr>
          <w:rFonts w:asciiTheme="minorHAnsi" w:hAnsiTheme="minorHAnsi" w:cstheme="minorHAnsi"/>
          <w:b/>
          <w:bCs/>
          <w:sz w:val="24"/>
          <w:szCs w:val="24"/>
        </w:rPr>
      </w:pPr>
    </w:p>
    <w:p w14:paraId="1A2DD7EC"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Articolo 16</w:t>
      </w:r>
    </w:p>
    <w:p w14:paraId="7175AF7D" w14:textId="77777777" w:rsidR="00E90FC5" w:rsidRPr="00E90FC5" w:rsidRDefault="00E90FC5" w:rsidP="00E917AE">
      <w:pPr>
        <w:ind w:right="632"/>
        <w:jc w:val="both"/>
        <w:rPr>
          <w:rFonts w:asciiTheme="minorHAnsi" w:hAnsiTheme="minorHAnsi" w:cstheme="minorHAnsi"/>
          <w:b/>
          <w:bCs/>
          <w:sz w:val="24"/>
          <w:szCs w:val="24"/>
        </w:rPr>
      </w:pPr>
      <w:r w:rsidRPr="00E90FC5">
        <w:rPr>
          <w:rFonts w:asciiTheme="minorHAnsi" w:hAnsiTheme="minorHAnsi" w:cstheme="minorHAnsi"/>
          <w:b/>
          <w:bCs/>
          <w:sz w:val="24"/>
          <w:szCs w:val="24"/>
        </w:rPr>
        <w:t>Tirocini all’estero</w:t>
      </w:r>
    </w:p>
    <w:p w14:paraId="4ADA33F0" w14:textId="77777777" w:rsidR="00E90FC5" w:rsidRPr="00E90FC5" w:rsidRDefault="00E90FC5" w:rsidP="00A10AF0">
      <w:pPr>
        <w:ind w:right="64"/>
        <w:jc w:val="both"/>
        <w:rPr>
          <w:rFonts w:asciiTheme="minorHAnsi" w:hAnsiTheme="minorHAnsi" w:cstheme="minorHAnsi"/>
          <w:sz w:val="24"/>
          <w:szCs w:val="24"/>
        </w:rPr>
      </w:pPr>
      <w:r w:rsidRPr="00E90FC5">
        <w:rPr>
          <w:rFonts w:asciiTheme="minorHAnsi" w:hAnsiTheme="minorHAnsi" w:cstheme="minorHAnsi"/>
          <w:sz w:val="24"/>
          <w:szCs w:val="24"/>
        </w:rPr>
        <w:t>1. Lo svolgimento di tirocini professionali all’estero nell’ambito di programmi di scambio con altre università deve essere preventivamente autorizzato dalla Facoltà, sentito il parere della Commissione di Valutazione e previa stipula della convenzione tra la farmacia estera ospitante e la Facoltà.</w:t>
      </w:r>
    </w:p>
    <w:p w14:paraId="30075CD3" w14:textId="77777777" w:rsidR="00E90FC5" w:rsidRPr="00E90FC5" w:rsidRDefault="00E90FC5" w:rsidP="00A10AF0">
      <w:pPr>
        <w:ind w:right="64"/>
        <w:jc w:val="both"/>
        <w:rPr>
          <w:rFonts w:asciiTheme="minorHAnsi" w:hAnsiTheme="minorHAnsi" w:cstheme="minorHAnsi"/>
          <w:sz w:val="24"/>
          <w:szCs w:val="24"/>
        </w:rPr>
      </w:pPr>
      <w:r w:rsidRPr="00E90FC5">
        <w:rPr>
          <w:rFonts w:asciiTheme="minorHAnsi" w:hAnsiTheme="minorHAnsi" w:cstheme="minorHAnsi"/>
          <w:sz w:val="24"/>
          <w:szCs w:val="24"/>
        </w:rPr>
        <w:t>2. Il tirocinio può essere svolto presso farmacie site in Paesi dell’Unione Europea per</w:t>
      </w:r>
    </w:p>
    <w:p w14:paraId="2580CDF1" w14:textId="77777777" w:rsidR="00E90FC5" w:rsidRPr="00E90FC5" w:rsidRDefault="00E90FC5" w:rsidP="00A10AF0">
      <w:pPr>
        <w:ind w:right="64"/>
        <w:jc w:val="both"/>
        <w:rPr>
          <w:rFonts w:asciiTheme="minorHAnsi" w:hAnsiTheme="minorHAnsi" w:cstheme="minorHAnsi"/>
          <w:sz w:val="24"/>
          <w:szCs w:val="24"/>
        </w:rPr>
      </w:pPr>
      <w:r w:rsidRPr="00E90FC5">
        <w:rPr>
          <w:rFonts w:asciiTheme="minorHAnsi" w:hAnsiTheme="minorHAnsi" w:cstheme="minorHAnsi"/>
          <w:sz w:val="24"/>
          <w:szCs w:val="24"/>
        </w:rPr>
        <w:t>un periodo non superiore a 4 mesi (500 ore o 450 se farmacia ospedaliera).</w:t>
      </w:r>
    </w:p>
    <w:p w14:paraId="59694E5F" w14:textId="77777777" w:rsidR="00E90FC5" w:rsidRPr="00E90FC5" w:rsidRDefault="00E90FC5" w:rsidP="00A10AF0">
      <w:pPr>
        <w:ind w:right="64"/>
        <w:jc w:val="both"/>
        <w:rPr>
          <w:rFonts w:asciiTheme="minorHAnsi" w:hAnsiTheme="minorHAnsi" w:cstheme="minorHAnsi"/>
          <w:sz w:val="24"/>
          <w:szCs w:val="24"/>
        </w:rPr>
      </w:pPr>
      <w:r w:rsidRPr="00E90FC5">
        <w:rPr>
          <w:rFonts w:asciiTheme="minorHAnsi" w:hAnsiTheme="minorHAnsi" w:cstheme="minorHAnsi"/>
          <w:sz w:val="24"/>
          <w:szCs w:val="24"/>
        </w:rPr>
        <w:lastRenderedPageBreak/>
        <w:t>Per il periodo svolto sul territorio nazionale, e per il giudizio della Commissione, valgono tutte le disposizioni riportate nel presente regolamento.</w:t>
      </w:r>
    </w:p>
    <w:p w14:paraId="37F078B7" w14:textId="77777777" w:rsidR="00E90FC5" w:rsidRPr="00E90FC5" w:rsidRDefault="00E90FC5" w:rsidP="00A10AF0">
      <w:pPr>
        <w:ind w:right="64"/>
        <w:jc w:val="both"/>
        <w:rPr>
          <w:rFonts w:asciiTheme="minorHAnsi" w:hAnsiTheme="minorHAnsi" w:cstheme="minorHAnsi"/>
          <w:sz w:val="24"/>
          <w:szCs w:val="24"/>
        </w:rPr>
      </w:pPr>
      <w:r w:rsidRPr="00E90FC5">
        <w:rPr>
          <w:rFonts w:asciiTheme="minorHAnsi" w:hAnsiTheme="minorHAnsi" w:cstheme="minorHAnsi"/>
          <w:sz w:val="24"/>
          <w:szCs w:val="24"/>
        </w:rPr>
        <w:t>3. Il referente estero dovrà utilizzare il Diario di Tirocinio (art.7) e scriverà il giudizio in lingua inglese.</w:t>
      </w:r>
    </w:p>
    <w:sectPr w:rsidR="00E90FC5" w:rsidRPr="00E90FC5" w:rsidSect="0080147D">
      <w:footerReference w:type="default" r:id="rId8"/>
      <w:pgSz w:w="11910" w:h="16840"/>
      <w:pgMar w:top="1134" w:right="879" w:bottom="1418" w:left="902" w:header="720" w:footer="720" w:gutter="0"/>
      <w:cols w:space="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D5AF" w14:textId="77777777" w:rsidR="004E4E1D" w:rsidRDefault="004E4E1D">
      <w:r>
        <w:separator/>
      </w:r>
    </w:p>
  </w:endnote>
  <w:endnote w:type="continuationSeparator" w:id="0">
    <w:p w14:paraId="1CA952B3" w14:textId="77777777" w:rsidR="004E4E1D" w:rsidRDefault="004E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507389"/>
      <w:docPartObj>
        <w:docPartGallery w:val="Page Numbers (Bottom of Page)"/>
        <w:docPartUnique/>
      </w:docPartObj>
    </w:sdtPr>
    <w:sdtEndPr/>
    <w:sdtContent>
      <w:p w14:paraId="6E1C69FB" w14:textId="4515FC56" w:rsidR="00172F1E" w:rsidRDefault="00172F1E">
        <w:pPr>
          <w:pStyle w:val="Pidipagina"/>
          <w:jc w:val="right"/>
        </w:pPr>
        <w:r>
          <w:fldChar w:fldCharType="begin"/>
        </w:r>
        <w:r>
          <w:instrText>PAGE   \* MERGEFORMAT</w:instrText>
        </w:r>
        <w:r>
          <w:fldChar w:fldCharType="separate"/>
        </w:r>
        <w:r>
          <w:t>2</w:t>
        </w:r>
        <w:r>
          <w:fldChar w:fldCharType="end"/>
        </w:r>
      </w:p>
    </w:sdtContent>
  </w:sdt>
  <w:p w14:paraId="4B948E4F" w14:textId="77777777" w:rsidR="00432C45" w:rsidRDefault="00432C45">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B6C8" w14:textId="77777777" w:rsidR="004E4E1D" w:rsidRDefault="004E4E1D">
      <w:r>
        <w:separator/>
      </w:r>
    </w:p>
  </w:footnote>
  <w:footnote w:type="continuationSeparator" w:id="0">
    <w:p w14:paraId="161FB1D5" w14:textId="77777777" w:rsidR="004E4E1D" w:rsidRDefault="004E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B4B"/>
    <w:multiLevelType w:val="hybridMultilevel"/>
    <w:tmpl w:val="81146974"/>
    <w:lvl w:ilvl="0" w:tplc="02106108">
      <w:start w:val="1"/>
      <w:numFmt w:val="decimal"/>
      <w:lvlText w:val="%1."/>
      <w:lvlJc w:val="left"/>
      <w:pPr>
        <w:ind w:left="516" w:hanging="356"/>
      </w:pPr>
      <w:rPr>
        <w:rFonts w:ascii="Calibri" w:eastAsia="Calibri" w:hAnsi="Calibri" w:cs="Calibri" w:hint="default"/>
        <w:spacing w:val="-1"/>
        <w:w w:val="100"/>
        <w:sz w:val="28"/>
        <w:szCs w:val="28"/>
        <w:lang w:val="it-IT" w:eastAsia="en-US" w:bidi="ar-SA"/>
      </w:rPr>
    </w:lvl>
    <w:lvl w:ilvl="1" w:tplc="C824A35A">
      <w:numFmt w:val="bullet"/>
      <w:lvlText w:val="•"/>
      <w:lvlJc w:val="left"/>
      <w:pPr>
        <w:ind w:left="1480" w:hanging="356"/>
      </w:pPr>
      <w:rPr>
        <w:rFonts w:hint="default"/>
        <w:lang w:val="it-IT" w:eastAsia="en-US" w:bidi="ar-SA"/>
      </w:rPr>
    </w:lvl>
    <w:lvl w:ilvl="2" w:tplc="23027DCE">
      <w:numFmt w:val="bullet"/>
      <w:lvlText w:val="•"/>
      <w:lvlJc w:val="left"/>
      <w:pPr>
        <w:ind w:left="2441" w:hanging="356"/>
      </w:pPr>
      <w:rPr>
        <w:rFonts w:hint="default"/>
        <w:lang w:val="it-IT" w:eastAsia="en-US" w:bidi="ar-SA"/>
      </w:rPr>
    </w:lvl>
    <w:lvl w:ilvl="3" w:tplc="CA42EFF6">
      <w:numFmt w:val="bullet"/>
      <w:lvlText w:val="•"/>
      <w:lvlJc w:val="left"/>
      <w:pPr>
        <w:ind w:left="3401" w:hanging="356"/>
      </w:pPr>
      <w:rPr>
        <w:rFonts w:hint="default"/>
        <w:lang w:val="it-IT" w:eastAsia="en-US" w:bidi="ar-SA"/>
      </w:rPr>
    </w:lvl>
    <w:lvl w:ilvl="4" w:tplc="76E6D2A2">
      <w:numFmt w:val="bullet"/>
      <w:lvlText w:val="•"/>
      <w:lvlJc w:val="left"/>
      <w:pPr>
        <w:ind w:left="4362" w:hanging="356"/>
      </w:pPr>
      <w:rPr>
        <w:rFonts w:hint="default"/>
        <w:lang w:val="it-IT" w:eastAsia="en-US" w:bidi="ar-SA"/>
      </w:rPr>
    </w:lvl>
    <w:lvl w:ilvl="5" w:tplc="339077F0">
      <w:numFmt w:val="bullet"/>
      <w:lvlText w:val="•"/>
      <w:lvlJc w:val="left"/>
      <w:pPr>
        <w:ind w:left="5323" w:hanging="356"/>
      </w:pPr>
      <w:rPr>
        <w:rFonts w:hint="default"/>
        <w:lang w:val="it-IT" w:eastAsia="en-US" w:bidi="ar-SA"/>
      </w:rPr>
    </w:lvl>
    <w:lvl w:ilvl="6" w:tplc="951CFA2A">
      <w:numFmt w:val="bullet"/>
      <w:lvlText w:val="•"/>
      <w:lvlJc w:val="left"/>
      <w:pPr>
        <w:ind w:left="6283" w:hanging="356"/>
      </w:pPr>
      <w:rPr>
        <w:rFonts w:hint="default"/>
        <w:lang w:val="it-IT" w:eastAsia="en-US" w:bidi="ar-SA"/>
      </w:rPr>
    </w:lvl>
    <w:lvl w:ilvl="7" w:tplc="BFC4483A">
      <w:numFmt w:val="bullet"/>
      <w:lvlText w:val="•"/>
      <w:lvlJc w:val="left"/>
      <w:pPr>
        <w:ind w:left="7244" w:hanging="356"/>
      </w:pPr>
      <w:rPr>
        <w:rFonts w:hint="default"/>
        <w:lang w:val="it-IT" w:eastAsia="en-US" w:bidi="ar-SA"/>
      </w:rPr>
    </w:lvl>
    <w:lvl w:ilvl="8" w:tplc="5E265344">
      <w:numFmt w:val="bullet"/>
      <w:lvlText w:val="•"/>
      <w:lvlJc w:val="left"/>
      <w:pPr>
        <w:ind w:left="8205" w:hanging="356"/>
      </w:pPr>
      <w:rPr>
        <w:rFonts w:hint="default"/>
        <w:lang w:val="it-IT" w:eastAsia="en-US" w:bidi="ar-SA"/>
      </w:rPr>
    </w:lvl>
  </w:abstractNum>
  <w:abstractNum w:abstractNumId="1" w15:restartNumberingAfterBreak="0">
    <w:nsid w:val="11773762"/>
    <w:multiLevelType w:val="hybridMultilevel"/>
    <w:tmpl w:val="EFD0B168"/>
    <w:lvl w:ilvl="0" w:tplc="8282565A">
      <w:start w:val="1"/>
      <w:numFmt w:val="decimal"/>
      <w:lvlText w:val="%1."/>
      <w:lvlJc w:val="left"/>
      <w:pPr>
        <w:ind w:left="516" w:hanging="356"/>
      </w:pPr>
      <w:rPr>
        <w:rFonts w:ascii="Calibri" w:eastAsia="Calibri" w:hAnsi="Calibri" w:cs="Calibri" w:hint="default"/>
        <w:spacing w:val="-1"/>
        <w:w w:val="100"/>
        <w:sz w:val="28"/>
        <w:szCs w:val="28"/>
        <w:lang w:val="it-IT" w:eastAsia="en-US" w:bidi="ar-SA"/>
      </w:rPr>
    </w:lvl>
    <w:lvl w:ilvl="1" w:tplc="2A3A524C">
      <w:numFmt w:val="bullet"/>
      <w:lvlText w:val="•"/>
      <w:lvlJc w:val="left"/>
      <w:pPr>
        <w:ind w:left="1480" w:hanging="356"/>
      </w:pPr>
      <w:rPr>
        <w:rFonts w:hint="default"/>
        <w:lang w:val="it-IT" w:eastAsia="en-US" w:bidi="ar-SA"/>
      </w:rPr>
    </w:lvl>
    <w:lvl w:ilvl="2" w:tplc="9546332A">
      <w:numFmt w:val="bullet"/>
      <w:lvlText w:val="•"/>
      <w:lvlJc w:val="left"/>
      <w:pPr>
        <w:ind w:left="2441" w:hanging="356"/>
      </w:pPr>
      <w:rPr>
        <w:rFonts w:hint="default"/>
        <w:lang w:val="it-IT" w:eastAsia="en-US" w:bidi="ar-SA"/>
      </w:rPr>
    </w:lvl>
    <w:lvl w:ilvl="3" w:tplc="1D0EEE82">
      <w:numFmt w:val="bullet"/>
      <w:lvlText w:val="•"/>
      <w:lvlJc w:val="left"/>
      <w:pPr>
        <w:ind w:left="3401" w:hanging="356"/>
      </w:pPr>
      <w:rPr>
        <w:rFonts w:hint="default"/>
        <w:lang w:val="it-IT" w:eastAsia="en-US" w:bidi="ar-SA"/>
      </w:rPr>
    </w:lvl>
    <w:lvl w:ilvl="4" w:tplc="83502A0E">
      <w:numFmt w:val="bullet"/>
      <w:lvlText w:val="•"/>
      <w:lvlJc w:val="left"/>
      <w:pPr>
        <w:ind w:left="4362" w:hanging="356"/>
      </w:pPr>
      <w:rPr>
        <w:rFonts w:hint="default"/>
        <w:lang w:val="it-IT" w:eastAsia="en-US" w:bidi="ar-SA"/>
      </w:rPr>
    </w:lvl>
    <w:lvl w:ilvl="5" w:tplc="BE3A4BC4">
      <w:numFmt w:val="bullet"/>
      <w:lvlText w:val="•"/>
      <w:lvlJc w:val="left"/>
      <w:pPr>
        <w:ind w:left="5323" w:hanging="356"/>
      </w:pPr>
      <w:rPr>
        <w:rFonts w:hint="default"/>
        <w:lang w:val="it-IT" w:eastAsia="en-US" w:bidi="ar-SA"/>
      </w:rPr>
    </w:lvl>
    <w:lvl w:ilvl="6" w:tplc="33F6B610">
      <w:numFmt w:val="bullet"/>
      <w:lvlText w:val="•"/>
      <w:lvlJc w:val="left"/>
      <w:pPr>
        <w:ind w:left="6283" w:hanging="356"/>
      </w:pPr>
      <w:rPr>
        <w:rFonts w:hint="default"/>
        <w:lang w:val="it-IT" w:eastAsia="en-US" w:bidi="ar-SA"/>
      </w:rPr>
    </w:lvl>
    <w:lvl w:ilvl="7" w:tplc="F5C8805A">
      <w:numFmt w:val="bullet"/>
      <w:lvlText w:val="•"/>
      <w:lvlJc w:val="left"/>
      <w:pPr>
        <w:ind w:left="7244" w:hanging="356"/>
      </w:pPr>
      <w:rPr>
        <w:rFonts w:hint="default"/>
        <w:lang w:val="it-IT" w:eastAsia="en-US" w:bidi="ar-SA"/>
      </w:rPr>
    </w:lvl>
    <w:lvl w:ilvl="8" w:tplc="88EC4D00">
      <w:numFmt w:val="bullet"/>
      <w:lvlText w:val="•"/>
      <w:lvlJc w:val="left"/>
      <w:pPr>
        <w:ind w:left="8205" w:hanging="356"/>
      </w:pPr>
      <w:rPr>
        <w:rFonts w:hint="default"/>
        <w:lang w:val="it-IT" w:eastAsia="en-US" w:bidi="ar-SA"/>
      </w:rPr>
    </w:lvl>
  </w:abstractNum>
  <w:abstractNum w:abstractNumId="2" w15:restartNumberingAfterBreak="0">
    <w:nsid w:val="14E66BCC"/>
    <w:multiLevelType w:val="hybridMultilevel"/>
    <w:tmpl w:val="6ABAD002"/>
    <w:lvl w:ilvl="0" w:tplc="9320E182">
      <w:start w:val="1"/>
      <w:numFmt w:val="decimal"/>
      <w:lvlText w:val="%1."/>
      <w:lvlJc w:val="left"/>
      <w:pPr>
        <w:ind w:left="515" w:hanging="360"/>
      </w:pPr>
      <w:rPr>
        <w:rFonts w:ascii="Calibri" w:eastAsia="Calibri" w:hAnsi="Calibri" w:cs="Calibri" w:hint="default"/>
        <w:spacing w:val="-1"/>
        <w:w w:val="100"/>
        <w:sz w:val="28"/>
        <w:szCs w:val="28"/>
        <w:lang w:val="it-IT" w:eastAsia="en-US" w:bidi="ar-SA"/>
      </w:rPr>
    </w:lvl>
    <w:lvl w:ilvl="1" w:tplc="CC5A3724">
      <w:start w:val="1"/>
      <w:numFmt w:val="lowerLetter"/>
      <w:lvlText w:val="%2)"/>
      <w:lvlJc w:val="left"/>
      <w:pPr>
        <w:ind w:left="515" w:hanging="269"/>
      </w:pPr>
      <w:rPr>
        <w:rFonts w:ascii="Calibri" w:eastAsia="Calibri" w:hAnsi="Calibri" w:cs="Calibri" w:hint="default"/>
        <w:spacing w:val="-1"/>
        <w:w w:val="100"/>
        <w:sz w:val="28"/>
        <w:szCs w:val="28"/>
        <w:lang w:val="it-IT" w:eastAsia="en-US" w:bidi="ar-SA"/>
      </w:rPr>
    </w:lvl>
    <w:lvl w:ilvl="2" w:tplc="AC304176">
      <w:numFmt w:val="bullet"/>
      <w:lvlText w:val="•"/>
      <w:lvlJc w:val="left"/>
      <w:pPr>
        <w:ind w:left="2441" w:hanging="269"/>
      </w:pPr>
      <w:rPr>
        <w:rFonts w:hint="default"/>
        <w:lang w:val="it-IT" w:eastAsia="en-US" w:bidi="ar-SA"/>
      </w:rPr>
    </w:lvl>
    <w:lvl w:ilvl="3" w:tplc="A808C4B0">
      <w:numFmt w:val="bullet"/>
      <w:lvlText w:val="•"/>
      <w:lvlJc w:val="left"/>
      <w:pPr>
        <w:ind w:left="3401" w:hanging="269"/>
      </w:pPr>
      <w:rPr>
        <w:rFonts w:hint="default"/>
        <w:lang w:val="it-IT" w:eastAsia="en-US" w:bidi="ar-SA"/>
      </w:rPr>
    </w:lvl>
    <w:lvl w:ilvl="4" w:tplc="416C3F0C">
      <w:numFmt w:val="bullet"/>
      <w:lvlText w:val="•"/>
      <w:lvlJc w:val="left"/>
      <w:pPr>
        <w:ind w:left="4362" w:hanging="269"/>
      </w:pPr>
      <w:rPr>
        <w:rFonts w:hint="default"/>
        <w:lang w:val="it-IT" w:eastAsia="en-US" w:bidi="ar-SA"/>
      </w:rPr>
    </w:lvl>
    <w:lvl w:ilvl="5" w:tplc="2D64DAD6">
      <w:numFmt w:val="bullet"/>
      <w:lvlText w:val="•"/>
      <w:lvlJc w:val="left"/>
      <w:pPr>
        <w:ind w:left="5323" w:hanging="269"/>
      </w:pPr>
      <w:rPr>
        <w:rFonts w:hint="default"/>
        <w:lang w:val="it-IT" w:eastAsia="en-US" w:bidi="ar-SA"/>
      </w:rPr>
    </w:lvl>
    <w:lvl w:ilvl="6" w:tplc="C3B0DB24">
      <w:numFmt w:val="bullet"/>
      <w:lvlText w:val="•"/>
      <w:lvlJc w:val="left"/>
      <w:pPr>
        <w:ind w:left="6283" w:hanging="269"/>
      </w:pPr>
      <w:rPr>
        <w:rFonts w:hint="default"/>
        <w:lang w:val="it-IT" w:eastAsia="en-US" w:bidi="ar-SA"/>
      </w:rPr>
    </w:lvl>
    <w:lvl w:ilvl="7" w:tplc="82B2767E">
      <w:numFmt w:val="bullet"/>
      <w:lvlText w:val="•"/>
      <w:lvlJc w:val="left"/>
      <w:pPr>
        <w:ind w:left="7244" w:hanging="269"/>
      </w:pPr>
      <w:rPr>
        <w:rFonts w:hint="default"/>
        <w:lang w:val="it-IT" w:eastAsia="en-US" w:bidi="ar-SA"/>
      </w:rPr>
    </w:lvl>
    <w:lvl w:ilvl="8" w:tplc="2B0A96C2">
      <w:numFmt w:val="bullet"/>
      <w:lvlText w:val="•"/>
      <w:lvlJc w:val="left"/>
      <w:pPr>
        <w:ind w:left="8205" w:hanging="269"/>
      </w:pPr>
      <w:rPr>
        <w:rFonts w:hint="default"/>
        <w:lang w:val="it-IT" w:eastAsia="en-US" w:bidi="ar-SA"/>
      </w:rPr>
    </w:lvl>
  </w:abstractNum>
  <w:abstractNum w:abstractNumId="3" w15:restartNumberingAfterBreak="0">
    <w:nsid w:val="1EE31552"/>
    <w:multiLevelType w:val="hybridMultilevel"/>
    <w:tmpl w:val="3A4A8086"/>
    <w:lvl w:ilvl="0" w:tplc="39A83868">
      <w:start w:val="1"/>
      <w:numFmt w:val="decimal"/>
      <w:lvlText w:val="%1."/>
      <w:lvlJc w:val="left"/>
      <w:pPr>
        <w:ind w:left="515" w:hanging="360"/>
      </w:pPr>
      <w:rPr>
        <w:rFonts w:ascii="Calibri" w:eastAsia="Calibri" w:hAnsi="Calibri" w:cs="Calibri" w:hint="default"/>
        <w:spacing w:val="-1"/>
        <w:w w:val="100"/>
        <w:sz w:val="28"/>
        <w:szCs w:val="28"/>
        <w:lang w:val="it-IT" w:eastAsia="en-US" w:bidi="ar-SA"/>
      </w:rPr>
    </w:lvl>
    <w:lvl w:ilvl="1" w:tplc="7EE2387E">
      <w:start w:val="1"/>
      <w:numFmt w:val="lowerLetter"/>
      <w:lvlText w:val="%2)"/>
      <w:lvlJc w:val="left"/>
      <w:pPr>
        <w:ind w:left="798" w:hanging="360"/>
      </w:pPr>
      <w:rPr>
        <w:rFonts w:ascii="Calibri" w:eastAsia="Calibri" w:hAnsi="Calibri" w:cs="Calibri" w:hint="default"/>
        <w:w w:val="100"/>
        <w:sz w:val="28"/>
        <w:szCs w:val="28"/>
        <w:lang w:val="it-IT" w:eastAsia="en-US" w:bidi="ar-SA"/>
      </w:rPr>
    </w:lvl>
    <w:lvl w:ilvl="2" w:tplc="942E3F5E">
      <w:numFmt w:val="bullet"/>
      <w:lvlText w:val="•"/>
      <w:lvlJc w:val="left"/>
      <w:pPr>
        <w:ind w:left="1836" w:hanging="360"/>
      </w:pPr>
      <w:rPr>
        <w:rFonts w:hint="default"/>
        <w:lang w:val="it-IT" w:eastAsia="en-US" w:bidi="ar-SA"/>
      </w:rPr>
    </w:lvl>
    <w:lvl w:ilvl="3" w:tplc="71A6603E">
      <w:numFmt w:val="bullet"/>
      <w:lvlText w:val="•"/>
      <w:lvlJc w:val="left"/>
      <w:pPr>
        <w:ind w:left="2872" w:hanging="360"/>
      </w:pPr>
      <w:rPr>
        <w:rFonts w:hint="default"/>
        <w:lang w:val="it-IT" w:eastAsia="en-US" w:bidi="ar-SA"/>
      </w:rPr>
    </w:lvl>
    <w:lvl w:ilvl="4" w:tplc="A4861914">
      <w:numFmt w:val="bullet"/>
      <w:lvlText w:val="•"/>
      <w:lvlJc w:val="left"/>
      <w:pPr>
        <w:ind w:left="3908" w:hanging="360"/>
      </w:pPr>
      <w:rPr>
        <w:rFonts w:hint="default"/>
        <w:lang w:val="it-IT" w:eastAsia="en-US" w:bidi="ar-SA"/>
      </w:rPr>
    </w:lvl>
    <w:lvl w:ilvl="5" w:tplc="61789272">
      <w:numFmt w:val="bullet"/>
      <w:lvlText w:val="•"/>
      <w:lvlJc w:val="left"/>
      <w:pPr>
        <w:ind w:left="4945" w:hanging="360"/>
      </w:pPr>
      <w:rPr>
        <w:rFonts w:hint="default"/>
        <w:lang w:val="it-IT" w:eastAsia="en-US" w:bidi="ar-SA"/>
      </w:rPr>
    </w:lvl>
    <w:lvl w:ilvl="6" w:tplc="C218BD18">
      <w:numFmt w:val="bullet"/>
      <w:lvlText w:val="•"/>
      <w:lvlJc w:val="left"/>
      <w:pPr>
        <w:ind w:left="5981" w:hanging="360"/>
      </w:pPr>
      <w:rPr>
        <w:rFonts w:hint="default"/>
        <w:lang w:val="it-IT" w:eastAsia="en-US" w:bidi="ar-SA"/>
      </w:rPr>
    </w:lvl>
    <w:lvl w:ilvl="7" w:tplc="D6E25762">
      <w:numFmt w:val="bullet"/>
      <w:lvlText w:val="•"/>
      <w:lvlJc w:val="left"/>
      <w:pPr>
        <w:ind w:left="7017" w:hanging="360"/>
      </w:pPr>
      <w:rPr>
        <w:rFonts w:hint="default"/>
        <w:lang w:val="it-IT" w:eastAsia="en-US" w:bidi="ar-SA"/>
      </w:rPr>
    </w:lvl>
    <w:lvl w:ilvl="8" w:tplc="AD426B6A">
      <w:numFmt w:val="bullet"/>
      <w:lvlText w:val="•"/>
      <w:lvlJc w:val="left"/>
      <w:pPr>
        <w:ind w:left="8053" w:hanging="360"/>
      </w:pPr>
      <w:rPr>
        <w:rFonts w:hint="default"/>
        <w:lang w:val="it-IT" w:eastAsia="en-US" w:bidi="ar-SA"/>
      </w:rPr>
    </w:lvl>
  </w:abstractNum>
  <w:abstractNum w:abstractNumId="4" w15:restartNumberingAfterBreak="0">
    <w:nsid w:val="23F35129"/>
    <w:multiLevelType w:val="hybridMultilevel"/>
    <w:tmpl w:val="CBF640D6"/>
    <w:lvl w:ilvl="0" w:tplc="DDF22F92">
      <w:start w:val="1"/>
      <w:numFmt w:val="lowerLetter"/>
      <w:lvlText w:val="%1)"/>
      <w:lvlJc w:val="left"/>
      <w:pPr>
        <w:ind w:left="1006" w:hanging="360"/>
      </w:pPr>
      <w:rPr>
        <w:rFonts w:ascii="Calibri" w:eastAsia="Calibri" w:hAnsi="Calibri" w:cs="Calibri" w:hint="default"/>
        <w:w w:val="100"/>
        <w:sz w:val="28"/>
        <w:szCs w:val="28"/>
        <w:lang w:val="it-IT" w:eastAsia="en-US" w:bidi="ar-SA"/>
      </w:rPr>
    </w:lvl>
    <w:lvl w:ilvl="1" w:tplc="750CC48C">
      <w:numFmt w:val="bullet"/>
      <w:lvlText w:val="•"/>
      <w:lvlJc w:val="left"/>
      <w:pPr>
        <w:ind w:left="1912" w:hanging="360"/>
      </w:pPr>
      <w:rPr>
        <w:rFonts w:hint="default"/>
        <w:lang w:val="it-IT" w:eastAsia="en-US" w:bidi="ar-SA"/>
      </w:rPr>
    </w:lvl>
    <w:lvl w:ilvl="2" w:tplc="A2C2757A">
      <w:numFmt w:val="bullet"/>
      <w:lvlText w:val="•"/>
      <w:lvlJc w:val="left"/>
      <w:pPr>
        <w:ind w:left="2825" w:hanging="360"/>
      </w:pPr>
      <w:rPr>
        <w:rFonts w:hint="default"/>
        <w:lang w:val="it-IT" w:eastAsia="en-US" w:bidi="ar-SA"/>
      </w:rPr>
    </w:lvl>
    <w:lvl w:ilvl="3" w:tplc="68E8EEC4">
      <w:numFmt w:val="bullet"/>
      <w:lvlText w:val="•"/>
      <w:lvlJc w:val="left"/>
      <w:pPr>
        <w:ind w:left="3737" w:hanging="360"/>
      </w:pPr>
      <w:rPr>
        <w:rFonts w:hint="default"/>
        <w:lang w:val="it-IT" w:eastAsia="en-US" w:bidi="ar-SA"/>
      </w:rPr>
    </w:lvl>
    <w:lvl w:ilvl="4" w:tplc="69542AA4">
      <w:numFmt w:val="bullet"/>
      <w:lvlText w:val="•"/>
      <w:lvlJc w:val="left"/>
      <w:pPr>
        <w:ind w:left="4650" w:hanging="360"/>
      </w:pPr>
      <w:rPr>
        <w:rFonts w:hint="default"/>
        <w:lang w:val="it-IT" w:eastAsia="en-US" w:bidi="ar-SA"/>
      </w:rPr>
    </w:lvl>
    <w:lvl w:ilvl="5" w:tplc="436E34B4">
      <w:numFmt w:val="bullet"/>
      <w:lvlText w:val="•"/>
      <w:lvlJc w:val="left"/>
      <w:pPr>
        <w:ind w:left="5563" w:hanging="360"/>
      </w:pPr>
      <w:rPr>
        <w:rFonts w:hint="default"/>
        <w:lang w:val="it-IT" w:eastAsia="en-US" w:bidi="ar-SA"/>
      </w:rPr>
    </w:lvl>
    <w:lvl w:ilvl="6" w:tplc="5122FA12">
      <w:numFmt w:val="bullet"/>
      <w:lvlText w:val="•"/>
      <w:lvlJc w:val="left"/>
      <w:pPr>
        <w:ind w:left="6475" w:hanging="360"/>
      </w:pPr>
      <w:rPr>
        <w:rFonts w:hint="default"/>
        <w:lang w:val="it-IT" w:eastAsia="en-US" w:bidi="ar-SA"/>
      </w:rPr>
    </w:lvl>
    <w:lvl w:ilvl="7" w:tplc="3F10A7AE">
      <w:numFmt w:val="bullet"/>
      <w:lvlText w:val="•"/>
      <w:lvlJc w:val="left"/>
      <w:pPr>
        <w:ind w:left="7388" w:hanging="360"/>
      </w:pPr>
      <w:rPr>
        <w:rFonts w:hint="default"/>
        <w:lang w:val="it-IT" w:eastAsia="en-US" w:bidi="ar-SA"/>
      </w:rPr>
    </w:lvl>
    <w:lvl w:ilvl="8" w:tplc="638EDD8A">
      <w:numFmt w:val="bullet"/>
      <w:lvlText w:val="•"/>
      <w:lvlJc w:val="left"/>
      <w:pPr>
        <w:ind w:left="8301" w:hanging="360"/>
      </w:pPr>
      <w:rPr>
        <w:rFonts w:hint="default"/>
        <w:lang w:val="it-IT" w:eastAsia="en-US" w:bidi="ar-SA"/>
      </w:rPr>
    </w:lvl>
  </w:abstractNum>
  <w:abstractNum w:abstractNumId="5" w15:restartNumberingAfterBreak="0">
    <w:nsid w:val="24417C78"/>
    <w:multiLevelType w:val="hybridMultilevel"/>
    <w:tmpl w:val="B6127F5C"/>
    <w:lvl w:ilvl="0" w:tplc="9028B020">
      <w:start w:val="1"/>
      <w:numFmt w:val="lowerLetter"/>
      <w:lvlText w:val="%1)"/>
      <w:lvlJc w:val="left"/>
      <w:pPr>
        <w:ind w:left="517" w:hanging="360"/>
      </w:pPr>
      <w:rPr>
        <w:rFonts w:ascii="Calibri" w:eastAsia="Calibri" w:hAnsi="Calibri" w:cs="Calibri" w:hint="default"/>
        <w:w w:val="100"/>
        <w:sz w:val="28"/>
        <w:szCs w:val="28"/>
        <w:lang w:val="it-IT" w:eastAsia="en-US" w:bidi="ar-SA"/>
      </w:rPr>
    </w:lvl>
    <w:lvl w:ilvl="1" w:tplc="3440EAEA">
      <w:numFmt w:val="bullet"/>
      <w:lvlText w:val="•"/>
      <w:lvlJc w:val="left"/>
      <w:pPr>
        <w:ind w:left="1480" w:hanging="360"/>
      </w:pPr>
      <w:rPr>
        <w:rFonts w:hint="default"/>
        <w:lang w:val="it-IT" w:eastAsia="en-US" w:bidi="ar-SA"/>
      </w:rPr>
    </w:lvl>
    <w:lvl w:ilvl="2" w:tplc="B01EFE24">
      <w:numFmt w:val="bullet"/>
      <w:lvlText w:val="•"/>
      <w:lvlJc w:val="left"/>
      <w:pPr>
        <w:ind w:left="2441" w:hanging="360"/>
      </w:pPr>
      <w:rPr>
        <w:rFonts w:hint="default"/>
        <w:lang w:val="it-IT" w:eastAsia="en-US" w:bidi="ar-SA"/>
      </w:rPr>
    </w:lvl>
    <w:lvl w:ilvl="3" w:tplc="79729370">
      <w:numFmt w:val="bullet"/>
      <w:lvlText w:val="•"/>
      <w:lvlJc w:val="left"/>
      <w:pPr>
        <w:ind w:left="3401" w:hanging="360"/>
      </w:pPr>
      <w:rPr>
        <w:rFonts w:hint="default"/>
        <w:lang w:val="it-IT" w:eastAsia="en-US" w:bidi="ar-SA"/>
      </w:rPr>
    </w:lvl>
    <w:lvl w:ilvl="4" w:tplc="C3B68F7E">
      <w:numFmt w:val="bullet"/>
      <w:lvlText w:val="•"/>
      <w:lvlJc w:val="left"/>
      <w:pPr>
        <w:ind w:left="4362" w:hanging="360"/>
      </w:pPr>
      <w:rPr>
        <w:rFonts w:hint="default"/>
        <w:lang w:val="it-IT" w:eastAsia="en-US" w:bidi="ar-SA"/>
      </w:rPr>
    </w:lvl>
    <w:lvl w:ilvl="5" w:tplc="55004850">
      <w:numFmt w:val="bullet"/>
      <w:lvlText w:val="•"/>
      <w:lvlJc w:val="left"/>
      <w:pPr>
        <w:ind w:left="5323" w:hanging="360"/>
      </w:pPr>
      <w:rPr>
        <w:rFonts w:hint="default"/>
        <w:lang w:val="it-IT" w:eastAsia="en-US" w:bidi="ar-SA"/>
      </w:rPr>
    </w:lvl>
    <w:lvl w:ilvl="6" w:tplc="8C0C28C6">
      <w:numFmt w:val="bullet"/>
      <w:lvlText w:val="•"/>
      <w:lvlJc w:val="left"/>
      <w:pPr>
        <w:ind w:left="6283" w:hanging="360"/>
      </w:pPr>
      <w:rPr>
        <w:rFonts w:hint="default"/>
        <w:lang w:val="it-IT" w:eastAsia="en-US" w:bidi="ar-SA"/>
      </w:rPr>
    </w:lvl>
    <w:lvl w:ilvl="7" w:tplc="916A2A10">
      <w:numFmt w:val="bullet"/>
      <w:lvlText w:val="•"/>
      <w:lvlJc w:val="left"/>
      <w:pPr>
        <w:ind w:left="7244" w:hanging="360"/>
      </w:pPr>
      <w:rPr>
        <w:rFonts w:hint="default"/>
        <w:lang w:val="it-IT" w:eastAsia="en-US" w:bidi="ar-SA"/>
      </w:rPr>
    </w:lvl>
    <w:lvl w:ilvl="8" w:tplc="032C2C32">
      <w:numFmt w:val="bullet"/>
      <w:lvlText w:val="•"/>
      <w:lvlJc w:val="left"/>
      <w:pPr>
        <w:ind w:left="8205" w:hanging="360"/>
      </w:pPr>
      <w:rPr>
        <w:rFonts w:hint="default"/>
        <w:lang w:val="it-IT" w:eastAsia="en-US" w:bidi="ar-SA"/>
      </w:rPr>
    </w:lvl>
  </w:abstractNum>
  <w:abstractNum w:abstractNumId="6" w15:restartNumberingAfterBreak="0">
    <w:nsid w:val="272C6B83"/>
    <w:multiLevelType w:val="hybridMultilevel"/>
    <w:tmpl w:val="89E8EB20"/>
    <w:lvl w:ilvl="0" w:tplc="DD9C2918">
      <w:start w:val="1"/>
      <w:numFmt w:val="decimal"/>
      <w:lvlText w:val="%1."/>
      <w:lvlJc w:val="left"/>
      <w:pPr>
        <w:ind w:left="516" w:hanging="360"/>
      </w:pPr>
      <w:rPr>
        <w:rFonts w:ascii="Calibri" w:eastAsia="Calibri" w:hAnsi="Calibri" w:cs="Calibri" w:hint="default"/>
        <w:spacing w:val="-1"/>
        <w:w w:val="100"/>
        <w:sz w:val="28"/>
        <w:szCs w:val="28"/>
        <w:lang w:val="it-IT" w:eastAsia="en-US" w:bidi="ar-SA"/>
      </w:rPr>
    </w:lvl>
    <w:lvl w:ilvl="1" w:tplc="DE4E0E30">
      <w:numFmt w:val="bullet"/>
      <w:lvlText w:val="-"/>
      <w:lvlJc w:val="left"/>
      <w:pPr>
        <w:ind w:left="516" w:hanging="214"/>
      </w:pPr>
      <w:rPr>
        <w:rFonts w:ascii="Calibri" w:eastAsia="Calibri" w:hAnsi="Calibri" w:cs="Calibri" w:hint="default"/>
        <w:w w:val="100"/>
        <w:sz w:val="28"/>
        <w:szCs w:val="28"/>
        <w:lang w:val="it-IT" w:eastAsia="en-US" w:bidi="ar-SA"/>
      </w:rPr>
    </w:lvl>
    <w:lvl w:ilvl="2" w:tplc="B5A655AC">
      <w:numFmt w:val="bullet"/>
      <w:lvlText w:val="•"/>
      <w:lvlJc w:val="left"/>
      <w:pPr>
        <w:ind w:left="2441" w:hanging="214"/>
      </w:pPr>
      <w:rPr>
        <w:rFonts w:hint="default"/>
        <w:lang w:val="it-IT" w:eastAsia="en-US" w:bidi="ar-SA"/>
      </w:rPr>
    </w:lvl>
    <w:lvl w:ilvl="3" w:tplc="37A66B96">
      <w:numFmt w:val="bullet"/>
      <w:lvlText w:val="•"/>
      <w:lvlJc w:val="left"/>
      <w:pPr>
        <w:ind w:left="3401" w:hanging="214"/>
      </w:pPr>
      <w:rPr>
        <w:rFonts w:hint="default"/>
        <w:lang w:val="it-IT" w:eastAsia="en-US" w:bidi="ar-SA"/>
      </w:rPr>
    </w:lvl>
    <w:lvl w:ilvl="4" w:tplc="BA90C488">
      <w:numFmt w:val="bullet"/>
      <w:lvlText w:val="•"/>
      <w:lvlJc w:val="left"/>
      <w:pPr>
        <w:ind w:left="4362" w:hanging="214"/>
      </w:pPr>
      <w:rPr>
        <w:rFonts w:hint="default"/>
        <w:lang w:val="it-IT" w:eastAsia="en-US" w:bidi="ar-SA"/>
      </w:rPr>
    </w:lvl>
    <w:lvl w:ilvl="5" w:tplc="2EF6FC2C">
      <w:numFmt w:val="bullet"/>
      <w:lvlText w:val="•"/>
      <w:lvlJc w:val="left"/>
      <w:pPr>
        <w:ind w:left="5323" w:hanging="214"/>
      </w:pPr>
      <w:rPr>
        <w:rFonts w:hint="default"/>
        <w:lang w:val="it-IT" w:eastAsia="en-US" w:bidi="ar-SA"/>
      </w:rPr>
    </w:lvl>
    <w:lvl w:ilvl="6" w:tplc="BDF4BEE2">
      <w:numFmt w:val="bullet"/>
      <w:lvlText w:val="•"/>
      <w:lvlJc w:val="left"/>
      <w:pPr>
        <w:ind w:left="6283" w:hanging="214"/>
      </w:pPr>
      <w:rPr>
        <w:rFonts w:hint="default"/>
        <w:lang w:val="it-IT" w:eastAsia="en-US" w:bidi="ar-SA"/>
      </w:rPr>
    </w:lvl>
    <w:lvl w:ilvl="7" w:tplc="61E86A92">
      <w:numFmt w:val="bullet"/>
      <w:lvlText w:val="•"/>
      <w:lvlJc w:val="left"/>
      <w:pPr>
        <w:ind w:left="7244" w:hanging="214"/>
      </w:pPr>
      <w:rPr>
        <w:rFonts w:hint="default"/>
        <w:lang w:val="it-IT" w:eastAsia="en-US" w:bidi="ar-SA"/>
      </w:rPr>
    </w:lvl>
    <w:lvl w:ilvl="8" w:tplc="DE48F994">
      <w:numFmt w:val="bullet"/>
      <w:lvlText w:val="•"/>
      <w:lvlJc w:val="left"/>
      <w:pPr>
        <w:ind w:left="8205" w:hanging="214"/>
      </w:pPr>
      <w:rPr>
        <w:rFonts w:hint="default"/>
        <w:lang w:val="it-IT" w:eastAsia="en-US" w:bidi="ar-SA"/>
      </w:rPr>
    </w:lvl>
  </w:abstractNum>
  <w:abstractNum w:abstractNumId="7" w15:restartNumberingAfterBreak="0">
    <w:nsid w:val="3045792D"/>
    <w:multiLevelType w:val="hybridMultilevel"/>
    <w:tmpl w:val="16C038B0"/>
    <w:lvl w:ilvl="0" w:tplc="1750B4D4">
      <w:start w:val="1"/>
      <w:numFmt w:val="decimal"/>
      <w:lvlText w:val="%1."/>
      <w:lvlJc w:val="left"/>
      <w:pPr>
        <w:ind w:left="516" w:hanging="356"/>
      </w:pPr>
      <w:rPr>
        <w:rFonts w:ascii="Calibri" w:eastAsia="Calibri" w:hAnsi="Calibri" w:cs="Calibri" w:hint="default"/>
        <w:spacing w:val="-1"/>
        <w:w w:val="100"/>
        <w:sz w:val="28"/>
        <w:szCs w:val="28"/>
        <w:lang w:val="it-IT" w:eastAsia="en-US" w:bidi="ar-SA"/>
      </w:rPr>
    </w:lvl>
    <w:lvl w:ilvl="1" w:tplc="A6D48666">
      <w:start w:val="1"/>
      <w:numFmt w:val="upperLetter"/>
      <w:lvlText w:val="%2."/>
      <w:lvlJc w:val="left"/>
      <w:pPr>
        <w:ind w:left="592" w:hanging="360"/>
      </w:pPr>
      <w:rPr>
        <w:rFonts w:hint="default"/>
        <w:i/>
        <w:iCs/>
        <w:w w:val="100"/>
        <w:lang w:val="it-IT" w:eastAsia="en-US" w:bidi="ar-SA"/>
      </w:rPr>
    </w:lvl>
    <w:lvl w:ilvl="2" w:tplc="62B8BF0C">
      <w:start w:val="1"/>
      <w:numFmt w:val="lowerLetter"/>
      <w:lvlText w:val="%3."/>
      <w:lvlJc w:val="left"/>
      <w:pPr>
        <w:ind w:left="1313" w:hanging="360"/>
      </w:pPr>
      <w:rPr>
        <w:rFonts w:hint="default"/>
        <w:w w:val="100"/>
        <w:lang w:val="it-IT" w:eastAsia="en-US" w:bidi="ar-SA"/>
      </w:rPr>
    </w:lvl>
    <w:lvl w:ilvl="3" w:tplc="C4BE2CD2">
      <w:numFmt w:val="bullet"/>
      <w:lvlText w:val="•"/>
      <w:lvlJc w:val="left"/>
      <w:pPr>
        <w:ind w:left="1300" w:hanging="360"/>
      </w:pPr>
      <w:rPr>
        <w:rFonts w:hint="default"/>
        <w:lang w:val="it-IT" w:eastAsia="en-US" w:bidi="ar-SA"/>
      </w:rPr>
    </w:lvl>
    <w:lvl w:ilvl="4" w:tplc="D7BCDF82">
      <w:numFmt w:val="bullet"/>
      <w:lvlText w:val="•"/>
      <w:lvlJc w:val="left"/>
      <w:pPr>
        <w:ind w:left="1320" w:hanging="360"/>
      </w:pPr>
      <w:rPr>
        <w:rFonts w:hint="default"/>
        <w:lang w:val="it-IT" w:eastAsia="en-US" w:bidi="ar-SA"/>
      </w:rPr>
    </w:lvl>
    <w:lvl w:ilvl="5" w:tplc="1C322B3E">
      <w:numFmt w:val="bullet"/>
      <w:lvlText w:val="•"/>
      <w:lvlJc w:val="left"/>
      <w:pPr>
        <w:ind w:left="2787" w:hanging="360"/>
      </w:pPr>
      <w:rPr>
        <w:rFonts w:hint="default"/>
        <w:lang w:val="it-IT" w:eastAsia="en-US" w:bidi="ar-SA"/>
      </w:rPr>
    </w:lvl>
    <w:lvl w:ilvl="6" w:tplc="719CFB56">
      <w:numFmt w:val="bullet"/>
      <w:lvlText w:val="•"/>
      <w:lvlJc w:val="left"/>
      <w:pPr>
        <w:ind w:left="4255" w:hanging="360"/>
      </w:pPr>
      <w:rPr>
        <w:rFonts w:hint="default"/>
        <w:lang w:val="it-IT" w:eastAsia="en-US" w:bidi="ar-SA"/>
      </w:rPr>
    </w:lvl>
    <w:lvl w:ilvl="7" w:tplc="B5844194">
      <w:numFmt w:val="bullet"/>
      <w:lvlText w:val="•"/>
      <w:lvlJc w:val="left"/>
      <w:pPr>
        <w:ind w:left="5723" w:hanging="360"/>
      </w:pPr>
      <w:rPr>
        <w:rFonts w:hint="default"/>
        <w:lang w:val="it-IT" w:eastAsia="en-US" w:bidi="ar-SA"/>
      </w:rPr>
    </w:lvl>
    <w:lvl w:ilvl="8" w:tplc="39EA5278">
      <w:numFmt w:val="bullet"/>
      <w:lvlText w:val="•"/>
      <w:lvlJc w:val="left"/>
      <w:pPr>
        <w:ind w:left="7190" w:hanging="360"/>
      </w:pPr>
      <w:rPr>
        <w:rFonts w:hint="default"/>
        <w:lang w:val="it-IT" w:eastAsia="en-US" w:bidi="ar-SA"/>
      </w:rPr>
    </w:lvl>
  </w:abstractNum>
  <w:abstractNum w:abstractNumId="8" w15:restartNumberingAfterBreak="0">
    <w:nsid w:val="310B3377"/>
    <w:multiLevelType w:val="hybridMultilevel"/>
    <w:tmpl w:val="41B66A66"/>
    <w:lvl w:ilvl="0" w:tplc="3C1C750A">
      <w:numFmt w:val="bullet"/>
      <w:lvlText w:val="-"/>
      <w:lvlJc w:val="left"/>
      <w:pPr>
        <w:ind w:left="516" w:hanging="356"/>
      </w:pPr>
      <w:rPr>
        <w:rFonts w:ascii="Calibri" w:eastAsia="Calibri" w:hAnsi="Calibri" w:cs="Calibri" w:hint="default"/>
        <w:w w:val="100"/>
        <w:sz w:val="28"/>
        <w:szCs w:val="28"/>
        <w:lang w:val="it-IT" w:eastAsia="en-US" w:bidi="ar-SA"/>
      </w:rPr>
    </w:lvl>
    <w:lvl w:ilvl="1" w:tplc="9A180DA6">
      <w:numFmt w:val="bullet"/>
      <w:lvlText w:val="•"/>
      <w:lvlJc w:val="left"/>
      <w:pPr>
        <w:ind w:left="1480" w:hanging="356"/>
      </w:pPr>
      <w:rPr>
        <w:rFonts w:hint="default"/>
        <w:lang w:val="it-IT" w:eastAsia="en-US" w:bidi="ar-SA"/>
      </w:rPr>
    </w:lvl>
    <w:lvl w:ilvl="2" w:tplc="1674B8E2">
      <w:numFmt w:val="bullet"/>
      <w:lvlText w:val="•"/>
      <w:lvlJc w:val="left"/>
      <w:pPr>
        <w:ind w:left="2441" w:hanging="356"/>
      </w:pPr>
      <w:rPr>
        <w:rFonts w:hint="default"/>
        <w:lang w:val="it-IT" w:eastAsia="en-US" w:bidi="ar-SA"/>
      </w:rPr>
    </w:lvl>
    <w:lvl w:ilvl="3" w:tplc="69685910">
      <w:numFmt w:val="bullet"/>
      <w:lvlText w:val="•"/>
      <w:lvlJc w:val="left"/>
      <w:pPr>
        <w:ind w:left="3401" w:hanging="356"/>
      </w:pPr>
      <w:rPr>
        <w:rFonts w:hint="default"/>
        <w:lang w:val="it-IT" w:eastAsia="en-US" w:bidi="ar-SA"/>
      </w:rPr>
    </w:lvl>
    <w:lvl w:ilvl="4" w:tplc="4E602794">
      <w:numFmt w:val="bullet"/>
      <w:lvlText w:val="•"/>
      <w:lvlJc w:val="left"/>
      <w:pPr>
        <w:ind w:left="4362" w:hanging="356"/>
      </w:pPr>
      <w:rPr>
        <w:rFonts w:hint="default"/>
        <w:lang w:val="it-IT" w:eastAsia="en-US" w:bidi="ar-SA"/>
      </w:rPr>
    </w:lvl>
    <w:lvl w:ilvl="5" w:tplc="C8FACF3E">
      <w:numFmt w:val="bullet"/>
      <w:lvlText w:val="•"/>
      <w:lvlJc w:val="left"/>
      <w:pPr>
        <w:ind w:left="5323" w:hanging="356"/>
      </w:pPr>
      <w:rPr>
        <w:rFonts w:hint="default"/>
        <w:lang w:val="it-IT" w:eastAsia="en-US" w:bidi="ar-SA"/>
      </w:rPr>
    </w:lvl>
    <w:lvl w:ilvl="6" w:tplc="0C766D84">
      <w:numFmt w:val="bullet"/>
      <w:lvlText w:val="•"/>
      <w:lvlJc w:val="left"/>
      <w:pPr>
        <w:ind w:left="6283" w:hanging="356"/>
      </w:pPr>
      <w:rPr>
        <w:rFonts w:hint="default"/>
        <w:lang w:val="it-IT" w:eastAsia="en-US" w:bidi="ar-SA"/>
      </w:rPr>
    </w:lvl>
    <w:lvl w:ilvl="7" w:tplc="FC28274A">
      <w:numFmt w:val="bullet"/>
      <w:lvlText w:val="•"/>
      <w:lvlJc w:val="left"/>
      <w:pPr>
        <w:ind w:left="7244" w:hanging="356"/>
      </w:pPr>
      <w:rPr>
        <w:rFonts w:hint="default"/>
        <w:lang w:val="it-IT" w:eastAsia="en-US" w:bidi="ar-SA"/>
      </w:rPr>
    </w:lvl>
    <w:lvl w:ilvl="8" w:tplc="C0B8C440">
      <w:numFmt w:val="bullet"/>
      <w:lvlText w:val="•"/>
      <w:lvlJc w:val="left"/>
      <w:pPr>
        <w:ind w:left="8205" w:hanging="356"/>
      </w:pPr>
      <w:rPr>
        <w:rFonts w:hint="default"/>
        <w:lang w:val="it-IT" w:eastAsia="en-US" w:bidi="ar-SA"/>
      </w:rPr>
    </w:lvl>
  </w:abstractNum>
  <w:abstractNum w:abstractNumId="9" w15:restartNumberingAfterBreak="0">
    <w:nsid w:val="344507D3"/>
    <w:multiLevelType w:val="hybridMultilevel"/>
    <w:tmpl w:val="C09A668C"/>
    <w:lvl w:ilvl="0" w:tplc="6EEA6D04">
      <w:start w:val="1"/>
      <w:numFmt w:val="decimal"/>
      <w:lvlText w:val="%1."/>
      <w:lvlJc w:val="left"/>
      <w:pPr>
        <w:ind w:left="516" w:hanging="356"/>
      </w:pPr>
      <w:rPr>
        <w:rFonts w:ascii="Calibri" w:eastAsia="Calibri" w:hAnsi="Calibri" w:cs="Calibri" w:hint="default"/>
        <w:spacing w:val="-1"/>
        <w:w w:val="100"/>
        <w:sz w:val="28"/>
        <w:szCs w:val="28"/>
        <w:lang w:val="it-IT" w:eastAsia="en-US" w:bidi="ar-SA"/>
      </w:rPr>
    </w:lvl>
    <w:lvl w:ilvl="1" w:tplc="D21AB6E0">
      <w:start w:val="1"/>
      <w:numFmt w:val="lowerLetter"/>
      <w:lvlText w:val="%2)"/>
      <w:lvlJc w:val="left"/>
      <w:pPr>
        <w:ind w:left="660" w:hanging="360"/>
      </w:pPr>
      <w:rPr>
        <w:rFonts w:ascii="Calibri" w:eastAsia="Calibri" w:hAnsi="Calibri" w:cs="Calibri" w:hint="default"/>
        <w:w w:val="100"/>
        <w:sz w:val="28"/>
        <w:szCs w:val="28"/>
        <w:lang w:val="it-IT" w:eastAsia="en-US" w:bidi="ar-SA"/>
      </w:rPr>
    </w:lvl>
    <w:lvl w:ilvl="2" w:tplc="4C0270EA">
      <w:numFmt w:val="bullet"/>
      <w:lvlText w:val="•"/>
      <w:lvlJc w:val="left"/>
      <w:pPr>
        <w:ind w:left="1711" w:hanging="360"/>
      </w:pPr>
      <w:rPr>
        <w:rFonts w:hint="default"/>
        <w:lang w:val="it-IT" w:eastAsia="en-US" w:bidi="ar-SA"/>
      </w:rPr>
    </w:lvl>
    <w:lvl w:ilvl="3" w:tplc="5B2033A4">
      <w:numFmt w:val="bullet"/>
      <w:lvlText w:val="•"/>
      <w:lvlJc w:val="left"/>
      <w:pPr>
        <w:ind w:left="2763" w:hanging="360"/>
      </w:pPr>
      <w:rPr>
        <w:rFonts w:hint="default"/>
        <w:lang w:val="it-IT" w:eastAsia="en-US" w:bidi="ar-SA"/>
      </w:rPr>
    </w:lvl>
    <w:lvl w:ilvl="4" w:tplc="94983364">
      <w:numFmt w:val="bullet"/>
      <w:lvlText w:val="•"/>
      <w:lvlJc w:val="left"/>
      <w:pPr>
        <w:ind w:left="3815" w:hanging="360"/>
      </w:pPr>
      <w:rPr>
        <w:rFonts w:hint="default"/>
        <w:lang w:val="it-IT" w:eastAsia="en-US" w:bidi="ar-SA"/>
      </w:rPr>
    </w:lvl>
    <w:lvl w:ilvl="5" w:tplc="03CE4380">
      <w:numFmt w:val="bullet"/>
      <w:lvlText w:val="•"/>
      <w:lvlJc w:val="left"/>
      <w:pPr>
        <w:ind w:left="4867" w:hanging="360"/>
      </w:pPr>
      <w:rPr>
        <w:rFonts w:hint="default"/>
        <w:lang w:val="it-IT" w:eastAsia="en-US" w:bidi="ar-SA"/>
      </w:rPr>
    </w:lvl>
    <w:lvl w:ilvl="6" w:tplc="D7022592">
      <w:numFmt w:val="bullet"/>
      <w:lvlText w:val="•"/>
      <w:lvlJc w:val="left"/>
      <w:pPr>
        <w:ind w:left="5919" w:hanging="360"/>
      </w:pPr>
      <w:rPr>
        <w:rFonts w:hint="default"/>
        <w:lang w:val="it-IT" w:eastAsia="en-US" w:bidi="ar-SA"/>
      </w:rPr>
    </w:lvl>
    <w:lvl w:ilvl="7" w:tplc="A3907A70">
      <w:numFmt w:val="bullet"/>
      <w:lvlText w:val="•"/>
      <w:lvlJc w:val="left"/>
      <w:pPr>
        <w:ind w:left="6970" w:hanging="360"/>
      </w:pPr>
      <w:rPr>
        <w:rFonts w:hint="default"/>
        <w:lang w:val="it-IT" w:eastAsia="en-US" w:bidi="ar-SA"/>
      </w:rPr>
    </w:lvl>
    <w:lvl w:ilvl="8" w:tplc="9594FB88">
      <w:numFmt w:val="bullet"/>
      <w:lvlText w:val="•"/>
      <w:lvlJc w:val="left"/>
      <w:pPr>
        <w:ind w:left="8022" w:hanging="360"/>
      </w:pPr>
      <w:rPr>
        <w:rFonts w:hint="default"/>
        <w:lang w:val="it-IT" w:eastAsia="en-US" w:bidi="ar-SA"/>
      </w:rPr>
    </w:lvl>
  </w:abstractNum>
  <w:abstractNum w:abstractNumId="10" w15:restartNumberingAfterBreak="0">
    <w:nsid w:val="3A5C103C"/>
    <w:multiLevelType w:val="hybridMultilevel"/>
    <w:tmpl w:val="F5DE0A70"/>
    <w:lvl w:ilvl="0" w:tplc="D428B59A">
      <w:start w:val="1"/>
      <w:numFmt w:val="decimal"/>
      <w:lvlText w:val="%1."/>
      <w:lvlJc w:val="left"/>
      <w:pPr>
        <w:ind w:left="515" w:hanging="356"/>
      </w:pPr>
      <w:rPr>
        <w:rFonts w:ascii="Calibri" w:eastAsia="Calibri" w:hAnsi="Calibri" w:cs="Calibri" w:hint="default"/>
        <w:spacing w:val="-1"/>
        <w:w w:val="100"/>
        <w:sz w:val="28"/>
        <w:szCs w:val="28"/>
        <w:lang w:val="it-IT" w:eastAsia="en-US" w:bidi="ar-SA"/>
      </w:rPr>
    </w:lvl>
    <w:lvl w:ilvl="1" w:tplc="88464D60">
      <w:numFmt w:val="bullet"/>
      <w:lvlText w:val="•"/>
      <w:lvlJc w:val="left"/>
      <w:pPr>
        <w:ind w:left="1480" w:hanging="356"/>
      </w:pPr>
      <w:rPr>
        <w:rFonts w:hint="default"/>
        <w:lang w:val="it-IT" w:eastAsia="en-US" w:bidi="ar-SA"/>
      </w:rPr>
    </w:lvl>
    <w:lvl w:ilvl="2" w:tplc="B94C4206">
      <w:numFmt w:val="bullet"/>
      <w:lvlText w:val="•"/>
      <w:lvlJc w:val="left"/>
      <w:pPr>
        <w:ind w:left="2441" w:hanging="356"/>
      </w:pPr>
      <w:rPr>
        <w:rFonts w:hint="default"/>
        <w:lang w:val="it-IT" w:eastAsia="en-US" w:bidi="ar-SA"/>
      </w:rPr>
    </w:lvl>
    <w:lvl w:ilvl="3" w:tplc="564ACCBA">
      <w:numFmt w:val="bullet"/>
      <w:lvlText w:val="•"/>
      <w:lvlJc w:val="left"/>
      <w:pPr>
        <w:ind w:left="3401" w:hanging="356"/>
      </w:pPr>
      <w:rPr>
        <w:rFonts w:hint="default"/>
        <w:lang w:val="it-IT" w:eastAsia="en-US" w:bidi="ar-SA"/>
      </w:rPr>
    </w:lvl>
    <w:lvl w:ilvl="4" w:tplc="A8E84024">
      <w:numFmt w:val="bullet"/>
      <w:lvlText w:val="•"/>
      <w:lvlJc w:val="left"/>
      <w:pPr>
        <w:ind w:left="4362" w:hanging="356"/>
      </w:pPr>
      <w:rPr>
        <w:rFonts w:hint="default"/>
        <w:lang w:val="it-IT" w:eastAsia="en-US" w:bidi="ar-SA"/>
      </w:rPr>
    </w:lvl>
    <w:lvl w:ilvl="5" w:tplc="F4B80044">
      <w:numFmt w:val="bullet"/>
      <w:lvlText w:val="•"/>
      <w:lvlJc w:val="left"/>
      <w:pPr>
        <w:ind w:left="5323" w:hanging="356"/>
      </w:pPr>
      <w:rPr>
        <w:rFonts w:hint="default"/>
        <w:lang w:val="it-IT" w:eastAsia="en-US" w:bidi="ar-SA"/>
      </w:rPr>
    </w:lvl>
    <w:lvl w:ilvl="6" w:tplc="6858833A">
      <w:numFmt w:val="bullet"/>
      <w:lvlText w:val="•"/>
      <w:lvlJc w:val="left"/>
      <w:pPr>
        <w:ind w:left="6283" w:hanging="356"/>
      </w:pPr>
      <w:rPr>
        <w:rFonts w:hint="default"/>
        <w:lang w:val="it-IT" w:eastAsia="en-US" w:bidi="ar-SA"/>
      </w:rPr>
    </w:lvl>
    <w:lvl w:ilvl="7" w:tplc="D8641706">
      <w:numFmt w:val="bullet"/>
      <w:lvlText w:val="•"/>
      <w:lvlJc w:val="left"/>
      <w:pPr>
        <w:ind w:left="7244" w:hanging="356"/>
      </w:pPr>
      <w:rPr>
        <w:rFonts w:hint="default"/>
        <w:lang w:val="it-IT" w:eastAsia="en-US" w:bidi="ar-SA"/>
      </w:rPr>
    </w:lvl>
    <w:lvl w:ilvl="8" w:tplc="A74EE3B8">
      <w:numFmt w:val="bullet"/>
      <w:lvlText w:val="•"/>
      <w:lvlJc w:val="left"/>
      <w:pPr>
        <w:ind w:left="8205" w:hanging="356"/>
      </w:pPr>
      <w:rPr>
        <w:rFonts w:hint="default"/>
        <w:lang w:val="it-IT" w:eastAsia="en-US" w:bidi="ar-SA"/>
      </w:rPr>
    </w:lvl>
  </w:abstractNum>
  <w:abstractNum w:abstractNumId="11" w15:restartNumberingAfterBreak="0">
    <w:nsid w:val="40DF713F"/>
    <w:multiLevelType w:val="hybridMultilevel"/>
    <w:tmpl w:val="9A5A1896"/>
    <w:lvl w:ilvl="0" w:tplc="90B63E0C">
      <w:start w:val="1"/>
      <w:numFmt w:val="lowerLetter"/>
      <w:lvlText w:val="%1)"/>
      <w:lvlJc w:val="left"/>
      <w:pPr>
        <w:ind w:left="593" w:hanging="360"/>
      </w:pPr>
      <w:rPr>
        <w:rFonts w:ascii="Calibri" w:eastAsia="Calibri" w:hAnsi="Calibri" w:cs="Calibri" w:hint="default"/>
        <w:b/>
        <w:bCs/>
        <w:i/>
        <w:iCs/>
        <w:w w:val="100"/>
        <w:sz w:val="28"/>
        <w:szCs w:val="28"/>
        <w:lang w:val="it-IT" w:eastAsia="en-US" w:bidi="ar-SA"/>
      </w:rPr>
    </w:lvl>
    <w:lvl w:ilvl="1" w:tplc="AA4E2328">
      <w:numFmt w:val="bullet"/>
      <w:lvlText w:val="•"/>
      <w:lvlJc w:val="left"/>
      <w:pPr>
        <w:ind w:left="1552" w:hanging="360"/>
      </w:pPr>
      <w:rPr>
        <w:rFonts w:hint="default"/>
        <w:lang w:val="it-IT" w:eastAsia="en-US" w:bidi="ar-SA"/>
      </w:rPr>
    </w:lvl>
    <w:lvl w:ilvl="2" w:tplc="35B4849A">
      <w:numFmt w:val="bullet"/>
      <w:lvlText w:val="•"/>
      <w:lvlJc w:val="left"/>
      <w:pPr>
        <w:ind w:left="2505" w:hanging="360"/>
      </w:pPr>
      <w:rPr>
        <w:rFonts w:hint="default"/>
        <w:lang w:val="it-IT" w:eastAsia="en-US" w:bidi="ar-SA"/>
      </w:rPr>
    </w:lvl>
    <w:lvl w:ilvl="3" w:tplc="81147D3A">
      <w:numFmt w:val="bullet"/>
      <w:lvlText w:val="•"/>
      <w:lvlJc w:val="left"/>
      <w:pPr>
        <w:ind w:left="3457" w:hanging="360"/>
      </w:pPr>
      <w:rPr>
        <w:rFonts w:hint="default"/>
        <w:lang w:val="it-IT" w:eastAsia="en-US" w:bidi="ar-SA"/>
      </w:rPr>
    </w:lvl>
    <w:lvl w:ilvl="4" w:tplc="8D18475E">
      <w:numFmt w:val="bullet"/>
      <w:lvlText w:val="•"/>
      <w:lvlJc w:val="left"/>
      <w:pPr>
        <w:ind w:left="4410" w:hanging="360"/>
      </w:pPr>
      <w:rPr>
        <w:rFonts w:hint="default"/>
        <w:lang w:val="it-IT" w:eastAsia="en-US" w:bidi="ar-SA"/>
      </w:rPr>
    </w:lvl>
    <w:lvl w:ilvl="5" w:tplc="76E6C286">
      <w:numFmt w:val="bullet"/>
      <w:lvlText w:val="•"/>
      <w:lvlJc w:val="left"/>
      <w:pPr>
        <w:ind w:left="5363" w:hanging="360"/>
      </w:pPr>
      <w:rPr>
        <w:rFonts w:hint="default"/>
        <w:lang w:val="it-IT" w:eastAsia="en-US" w:bidi="ar-SA"/>
      </w:rPr>
    </w:lvl>
    <w:lvl w:ilvl="6" w:tplc="1C762242">
      <w:numFmt w:val="bullet"/>
      <w:lvlText w:val="•"/>
      <w:lvlJc w:val="left"/>
      <w:pPr>
        <w:ind w:left="6315" w:hanging="360"/>
      </w:pPr>
      <w:rPr>
        <w:rFonts w:hint="default"/>
        <w:lang w:val="it-IT" w:eastAsia="en-US" w:bidi="ar-SA"/>
      </w:rPr>
    </w:lvl>
    <w:lvl w:ilvl="7" w:tplc="87867FCC">
      <w:numFmt w:val="bullet"/>
      <w:lvlText w:val="•"/>
      <w:lvlJc w:val="left"/>
      <w:pPr>
        <w:ind w:left="7268" w:hanging="360"/>
      </w:pPr>
      <w:rPr>
        <w:rFonts w:hint="default"/>
        <w:lang w:val="it-IT" w:eastAsia="en-US" w:bidi="ar-SA"/>
      </w:rPr>
    </w:lvl>
    <w:lvl w:ilvl="8" w:tplc="4E324286">
      <w:numFmt w:val="bullet"/>
      <w:lvlText w:val="•"/>
      <w:lvlJc w:val="left"/>
      <w:pPr>
        <w:ind w:left="8221" w:hanging="360"/>
      </w:pPr>
      <w:rPr>
        <w:rFonts w:hint="default"/>
        <w:lang w:val="it-IT" w:eastAsia="en-US" w:bidi="ar-SA"/>
      </w:rPr>
    </w:lvl>
  </w:abstractNum>
  <w:abstractNum w:abstractNumId="12" w15:restartNumberingAfterBreak="0">
    <w:nsid w:val="44466607"/>
    <w:multiLevelType w:val="hybridMultilevel"/>
    <w:tmpl w:val="D3DC2B3C"/>
    <w:lvl w:ilvl="0" w:tplc="0F5EE714">
      <w:start w:val="1"/>
      <w:numFmt w:val="decimal"/>
      <w:lvlText w:val="%1."/>
      <w:lvlJc w:val="left"/>
      <w:pPr>
        <w:ind w:left="516" w:hanging="356"/>
      </w:pPr>
      <w:rPr>
        <w:rFonts w:ascii="Calibri" w:eastAsia="Calibri" w:hAnsi="Calibri" w:cs="Calibri" w:hint="default"/>
        <w:spacing w:val="-1"/>
        <w:w w:val="100"/>
        <w:sz w:val="28"/>
        <w:szCs w:val="28"/>
        <w:lang w:val="it-IT" w:eastAsia="en-US" w:bidi="ar-SA"/>
      </w:rPr>
    </w:lvl>
    <w:lvl w:ilvl="1" w:tplc="81447844">
      <w:numFmt w:val="bullet"/>
      <w:lvlText w:val="•"/>
      <w:lvlJc w:val="left"/>
      <w:pPr>
        <w:ind w:left="1480" w:hanging="356"/>
      </w:pPr>
      <w:rPr>
        <w:rFonts w:hint="default"/>
        <w:lang w:val="it-IT" w:eastAsia="en-US" w:bidi="ar-SA"/>
      </w:rPr>
    </w:lvl>
    <w:lvl w:ilvl="2" w:tplc="6B343596">
      <w:numFmt w:val="bullet"/>
      <w:lvlText w:val="•"/>
      <w:lvlJc w:val="left"/>
      <w:pPr>
        <w:ind w:left="2441" w:hanging="356"/>
      </w:pPr>
      <w:rPr>
        <w:rFonts w:hint="default"/>
        <w:lang w:val="it-IT" w:eastAsia="en-US" w:bidi="ar-SA"/>
      </w:rPr>
    </w:lvl>
    <w:lvl w:ilvl="3" w:tplc="48147D06">
      <w:numFmt w:val="bullet"/>
      <w:lvlText w:val="•"/>
      <w:lvlJc w:val="left"/>
      <w:pPr>
        <w:ind w:left="3401" w:hanging="356"/>
      </w:pPr>
      <w:rPr>
        <w:rFonts w:hint="default"/>
        <w:lang w:val="it-IT" w:eastAsia="en-US" w:bidi="ar-SA"/>
      </w:rPr>
    </w:lvl>
    <w:lvl w:ilvl="4" w:tplc="AC363D1A">
      <w:numFmt w:val="bullet"/>
      <w:lvlText w:val="•"/>
      <w:lvlJc w:val="left"/>
      <w:pPr>
        <w:ind w:left="4362" w:hanging="356"/>
      </w:pPr>
      <w:rPr>
        <w:rFonts w:hint="default"/>
        <w:lang w:val="it-IT" w:eastAsia="en-US" w:bidi="ar-SA"/>
      </w:rPr>
    </w:lvl>
    <w:lvl w:ilvl="5" w:tplc="6B7CE49A">
      <w:numFmt w:val="bullet"/>
      <w:lvlText w:val="•"/>
      <w:lvlJc w:val="left"/>
      <w:pPr>
        <w:ind w:left="5323" w:hanging="356"/>
      </w:pPr>
      <w:rPr>
        <w:rFonts w:hint="default"/>
        <w:lang w:val="it-IT" w:eastAsia="en-US" w:bidi="ar-SA"/>
      </w:rPr>
    </w:lvl>
    <w:lvl w:ilvl="6" w:tplc="A9107AC8">
      <w:numFmt w:val="bullet"/>
      <w:lvlText w:val="•"/>
      <w:lvlJc w:val="left"/>
      <w:pPr>
        <w:ind w:left="6283" w:hanging="356"/>
      </w:pPr>
      <w:rPr>
        <w:rFonts w:hint="default"/>
        <w:lang w:val="it-IT" w:eastAsia="en-US" w:bidi="ar-SA"/>
      </w:rPr>
    </w:lvl>
    <w:lvl w:ilvl="7" w:tplc="D7EC167C">
      <w:numFmt w:val="bullet"/>
      <w:lvlText w:val="•"/>
      <w:lvlJc w:val="left"/>
      <w:pPr>
        <w:ind w:left="7244" w:hanging="356"/>
      </w:pPr>
      <w:rPr>
        <w:rFonts w:hint="default"/>
        <w:lang w:val="it-IT" w:eastAsia="en-US" w:bidi="ar-SA"/>
      </w:rPr>
    </w:lvl>
    <w:lvl w:ilvl="8" w:tplc="EDB25C82">
      <w:numFmt w:val="bullet"/>
      <w:lvlText w:val="•"/>
      <w:lvlJc w:val="left"/>
      <w:pPr>
        <w:ind w:left="8205" w:hanging="356"/>
      </w:pPr>
      <w:rPr>
        <w:rFonts w:hint="default"/>
        <w:lang w:val="it-IT" w:eastAsia="en-US" w:bidi="ar-SA"/>
      </w:rPr>
    </w:lvl>
  </w:abstractNum>
  <w:abstractNum w:abstractNumId="13" w15:restartNumberingAfterBreak="0">
    <w:nsid w:val="46450B11"/>
    <w:multiLevelType w:val="hybridMultilevel"/>
    <w:tmpl w:val="8E0A9424"/>
    <w:lvl w:ilvl="0" w:tplc="D28017A0">
      <w:start w:val="1"/>
      <w:numFmt w:val="decimal"/>
      <w:lvlText w:val="%1."/>
      <w:lvlJc w:val="left"/>
      <w:pPr>
        <w:ind w:left="590" w:hanging="358"/>
      </w:pPr>
      <w:rPr>
        <w:rFonts w:ascii="Calibri" w:eastAsia="Calibri" w:hAnsi="Calibri" w:cs="Calibri" w:hint="default"/>
        <w:spacing w:val="-1"/>
        <w:w w:val="100"/>
        <w:sz w:val="28"/>
        <w:szCs w:val="28"/>
        <w:lang w:val="it-IT" w:eastAsia="en-US" w:bidi="ar-SA"/>
      </w:rPr>
    </w:lvl>
    <w:lvl w:ilvl="1" w:tplc="CB28531E">
      <w:numFmt w:val="bullet"/>
      <w:lvlText w:val="•"/>
      <w:lvlJc w:val="left"/>
      <w:pPr>
        <w:ind w:left="1552" w:hanging="358"/>
      </w:pPr>
      <w:rPr>
        <w:rFonts w:hint="default"/>
        <w:lang w:val="it-IT" w:eastAsia="en-US" w:bidi="ar-SA"/>
      </w:rPr>
    </w:lvl>
    <w:lvl w:ilvl="2" w:tplc="FA50608A">
      <w:numFmt w:val="bullet"/>
      <w:lvlText w:val="•"/>
      <w:lvlJc w:val="left"/>
      <w:pPr>
        <w:ind w:left="2505" w:hanging="358"/>
      </w:pPr>
      <w:rPr>
        <w:rFonts w:hint="default"/>
        <w:lang w:val="it-IT" w:eastAsia="en-US" w:bidi="ar-SA"/>
      </w:rPr>
    </w:lvl>
    <w:lvl w:ilvl="3" w:tplc="1FF2DE50">
      <w:numFmt w:val="bullet"/>
      <w:lvlText w:val="•"/>
      <w:lvlJc w:val="left"/>
      <w:pPr>
        <w:ind w:left="3457" w:hanging="358"/>
      </w:pPr>
      <w:rPr>
        <w:rFonts w:hint="default"/>
        <w:lang w:val="it-IT" w:eastAsia="en-US" w:bidi="ar-SA"/>
      </w:rPr>
    </w:lvl>
    <w:lvl w:ilvl="4" w:tplc="44EEC43E">
      <w:numFmt w:val="bullet"/>
      <w:lvlText w:val="•"/>
      <w:lvlJc w:val="left"/>
      <w:pPr>
        <w:ind w:left="4410" w:hanging="358"/>
      </w:pPr>
      <w:rPr>
        <w:rFonts w:hint="default"/>
        <w:lang w:val="it-IT" w:eastAsia="en-US" w:bidi="ar-SA"/>
      </w:rPr>
    </w:lvl>
    <w:lvl w:ilvl="5" w:tplc="FA844648">
      <w:numFmt w:val="bullet"/>
      <w:lvlText w:val="•"/>
      <w:lvlJc w:val="left"/>
      <w:pPr>
        <w:ind w:left="5363" w:hanging="358"/>
      </w:pPr>
      <w:rPr>
        <w:rFonts w:hint="default"/>
        <w:lang w:val="it-IT" w:eastAsia="en-US" w:bidi="ar-SA"/>
      </w:rPr>
    </w:lvl>
    <w:lvl w:ilvl="6" w:tplc="C0A884BE">
      <w:numFmt w:val="bullet"/>
      <w:lvlText w:val="•"/>
      <w:lvlJc w:val="left"/>
      <w:pPr>
        <w:ind w:left="6315" w:hanging="358"/>
      </w:pPr>
      <w:rPr>
        <w:rFonts w:hint="default"/>
        <w:lang w:val="it-IT" w:eastAsia="en-US" w:bidi="ar-SA"/>
      </w:rPr>
    </w:lvl>
    <w:lvl w:ilvl="7" w:tplc="E3E6A6B4">
      <w:numFmt w:val="bullet"/>
      <w:lvlText w:val="•"/>
      <w:lvlJc w:val="left"/>
      <w:pPr>
        <w:ind w:left="7268" w:hanging="358"/>
      </w:pPr>
      <w:rPr>
        <w:rFonts w:hint="default"/>
        <w:lang w:val="it-IT" w:eastAsia="en-US" w:bidi="ar-SA"/>
      </w:rPr>
    </w:lvl>
    <w:lvl w:ilvl="8" w:tplc="B3F8CE52">
      <w:numFmt w:val="bullet"/>
      <w:lvlText w:val="•"/>
      <w:lvlJc w:val="left"/>
      <w:pPr>
        <w:ind w:left="8221" w:hanging="358"/>
      </w:pPr>
      <w:rPr>
        <w:rFonts w:hint="default"/>
        <w:lang w:val="it-IT" w:eastAsia="en-US" w:bidi="ar-SA"/>
      </w:rPr>
    </w:lvl>
  </w:abstractNum>
  <w:abstractNum w:abstractNumId="14" w15:restartNumberingAfterBreak="0">
    <w:nsid w:val="48F64EDE"/>
    <w:multiLevelType w:val="hybridMultilevel"/>
    <w:tmpl w:val="D722E66A"/>
    <w:lvl w:ilvl="0" w:tplc="02C6AECE">
      <w:start w:val="1"/>
      <w:numFmt w:val="decimal"/>
      <w:lvlText w:val="%1."/>
      <w:lvlJc w:val="left"/>
      <w:pPr>
        <w:ind w:left="516" w:hanging="358"/>
      </w:pPr>
      <w:rPr>
        <w:rFonts w:ascii="Calibri" w:eastAsia="Calibri" w:hAnsi="Calibri" w:cs="Calibri" w:hint="default"/>
        <w:spacing w:val="-1"/>
        <w:w w:val="100"/>
        <w:sz w:val="28"/>
        <w:szCs w:val="28"/>
        <w:lang w:val="it-IT" w:eastAsia="en-US" w:bidi="ar-SA"/>
      </w:rPr>
    </w:lvl>
    <w:lvl w:ilvl="1" w:tplc="A12A533C">
      <w:numFmt w:val="bullet"/>
      <w:lvlText w:val="•"/>
      <w:lvlJc w:val="left"/>
      <w:pPr>
        <w:ind w:left="1480" w:hanging="358"/>
      </w:pPr>
      <w:rPr>
        <w:rFonts w:hint="default"/>
        <w:lang w:val="it-IT" w:eastAsia="en-US" w:bidi="ar-SA"/>
      </w:rPr>
    </w:lvl>
    <w:lvl w:ilvl="2" w:tplc="861680E2">
      <w:numFmt w:val="bullet"/>
      <w:lvlText w:val="•"/>
      <w:lvlJc w:val="left"/>
      <w:pPr>
        <w:ind w:left="2441" w:hanging="358"/>
      </w:pPr>
      <w:rPr>
        <w:rFonts w:hint="default"/>
        <w:lang w:val="it-IT" w:eastAsia="en-US" w:bidi="ar-SA"/>
      </w:rPr>
    </w:lvl>
    <w:lvl w:ilvl="3" w:tplc="F394107E">
      <w:numFmt w:val="bullet"/>
      <w:lvlText w:val="•"/>
      <w:lvlJc w:val="left"/>
      <w:pPr>
        <w:ind w:left="3401" w:hanging="358"/>
      </w:pPr>
      <w:rPr>
        <w:rFonts w:hint="default"/>
        <w:lang w:val="it-IT" w:eastAsia="en-US" w:bidi="ar-SA"/>
      </w:rPr>
    </w:lvl>
    <w:lvl w:ilvl="4" w:tplc="2B12AC70">
      <w:numFmt w:val="bullet"/>
      <w:lvlText w:val="•"/>
      <w:lvlJc w:val="left"/>
      <w:pPr>
        <w:ind w:left="4362" w:hanging="358"/>
      </w:pPr>
      <w:rPr>
        <w:rFonts w:hint="default"/>
        <w:lang w:val="it-IT" w:eastAsia="en-US" w:bidi="ar-SA"/>
      </w:rPr>
    </w:lvl>
    <w:lvl w:ilvl="5" w:tplc="EDCE8AF4">
      <w:numFmt w:val="bullet"/>
      <w:lvlText w:val="•"/>
      <w:lvlJc w:val="left"/>
      <w:pPr>
        <w:ind w:left="5323" w:hanging="358"/>
      </w:pPr>
      <w:rPr>
        <w:rFonts w:hint="default"/>
        <w:lang w:val="it-IT" w:eastAsia="en-US" w:bidi="ar-SA"/>
      </w:rPr>
    </w:lvl>
    <w:lvl w:ilvl="6" w:tplc="424CA8A6">
      <w:numFmt w:val="bullet"/>
      <w:lvlText w:val="•"/>
      <w:lvlJc w:val="left"/>
      <w:pPr>
        <w:ind w:left="6283" w:hanging="358"/>
      </w:pPr>
      <w:rPr>
        <w:rFonts w:hint="default"/>
        <w:lang w:val="it-IT" w:eastAsia="en-US" w:bidi="ar-SA"/>
      </w:rPr>
    </w:lvl>
    <w:lvl w:ilvl="7" w:tplc="95E29F46">
      <w:numFmt w:val="bullet"/>
      <w:lvlText w:val="•"/>
      <w:lvlJc w:val="left"/>
      <w:pPr>
        <w:ind w:left="7244" w:hanging="358"/>
      </w:pPr>
      <w:rPr>
        <w:rFonts w:hint="default"/>
        <w:lang w:val="it-IT" w:eastAsia="en-US" w:bidi="ar-SA"/>
      </w:rPr>
    </w:lvl>
    <w:lvl w:ilvl="8" w:tplc="B63A6280">
      <w:numFmt w:val="bullet"/>
      <w:lvlText w:val="•"/>
      <w:lvlJc w:val="left"/>
      <w:pPr>
        <w:ind w:left="8205" w:hanging="358"/>
      </w:pPr>
      <w:rPr>
        <w:rFonts w:hint="default"/>
        <w:lang w:val="it-IT" w:eastAsia="en-US" w:bidi="ar-SA"/>
      </w:rPr>
    </w:lvl>
  </w:abstractNum>
  <w:abstractNum w:abstractNumId="15" w15:restartNumberingAfterBreak="0">
    <w:nsid w:val="4E863F39"/>
    <w:multiLevelType w:val="hybridMultilevel"/>
    <w:tmpl w:val="7DBE8002"/>
    <w:lvl w:ilvl="0" w:tplc="2E0248B0">
      <w:start w:val="1"/>
      <w:numFmt w:val="decimal"/>
      <w:lvlText w:val="%1."/>
      <w:lvlJc w:val="left"/>
      <w:pPr>
        <w:ind w:left="516" w:hanging="360"/>
      </w:pPr>
      <w:rPr>
        <w:rFonts w:ascii="Calibri" w:eastAsia="Calibri" w:hAnsi="Calibri" w:cs="Calibri" w:hint="default"/>
        <w:spacing w:val="-1"/>
        <w:w w:val="100"/>
        <w:sz w:val="28"/>
        <w:szCs w:val="28"/>
        <w:lang w:val="it-IT" w:eastAsia="en-US" w:bidi="ar-SA"/>
      </w:rPr>
    </w:lvl>
    <w:lvl w:ilvl="1" w:tplc="0562BF52">
      <w:numFmt w:val="bullet"/>
      <w:lvlText w:val="•"/>
      <w:lvlJc w:val="left"/>
      <w:pPr>
        <w:ind w:left="1480" w:hanging="360"/>
      </w:pPr>
      <w:rPr>
        <w:rFonts w:hint="default"/>
        <w:lang w:val="it-IT" w:eastAsia="en-US" w:bidi="ar-SA"/>
      </w:rPr>
    </w:lvl>
    <w:lvl w:ilvl="2" w:tplc="5FEAFC2A">
      <w:numFmt w:val="bullet"/>
      <w:lvlText w:val="•"/>
      <w:lvlJc w:val="left"/>
      <w:pPr>
        <w:ind w:left="2441" w:hanging="360"/>
      </w:pPr>
      <w:rPr>
        <w:rFonts w:hint="default"/>
        <w:lang w:val="it-IT" w:eastAsia="en-US" w:bidi="ar-SA"/>
      </w:rPr>
    </w:lvl>
    <w:lvl w:ilvl="3" w:tplc="6B3A16AA">
      <w:numFmt w:val="bullet"/>
      <w:lvlText w:val="•"/>
      <w:lvlJc w:val="left"/>
      <w:pPr>
        <w:ind w:left="3401" w:hanging="360"/>
      </w:pPr>
      <w:rPr>
        <w:rFonts w:hint="default"/>
        <w:lang w:val="it-IT" w:eastAsia="en-US" w:bidi="ar-SA"/>
      </w:rPr>
    </w:lvl>
    <w:lvl w:ilvl="4" w:tplc="DB6C4D2E">
      <w:numFmt w:val="bullet"/>
      <w:lvlText w:val="•"/>
      <w:lvlJc w:val="left"/>
      <w:pPr>
        <w:ind w:left="4362" w:hanging="360"/>
      </w:pPr>
      <w:rPr>
        <w:rFonts w:hint="default"/>
        <w:lang w:val="it-IT" w:eastAsia="en-US" w:bidi="ar-SA"/>
      </w:rPr>
    </w:lvl>
    <w:lvl w:ilvl="5" w:tplc="4C2A499A">
      <w:numFmt w:val="bullet"/>
      <w:lvlText w:val="•"/>
      <w:lvlJc w:val="left"/>
      <w:pPr>
        <w:ind w:left="5323" w:hanging="360"/>
      </w:pPr>
      <w:rPr>
        <w:rFonts w:hint="default"/>
        <w:lang w:val="it-IT" w:eastAsia="en-US" w:bidi="ar-SA"/>
      </w:rPr>
    </w:lvl>
    <w:lvl w:ilvl="6" w:tplc="099CF74E">
      <w:numFmt w:val="bullet"/>
      <w:lvlText w:val="•"/>
      <w:lvlJc w:val="left"/>
      <w:pPr>
        <w:ind w:left="6283" w:hanging="360"/>
      </w:pPr>
      <w:rPr>
        <w:rFonts w:hint="default"/>
        <w:lang w:val="it-IT" w:eastAsia="en-US" w:bidi="ar-SA"/>
      </w:rPr>
    </w:lvl>
    <w:lvl w:ilvl="7" w:tplc="0F56CE2C">
      <w:numFmt w:val="bullet"/>
      <w:lvlText w:val="•"/>
      <w:lvlJc w:val="left"/>
      <w:pPr>
        <w:ind w:left="7244" w:hanging="360"/>
      </w:pPr>
      <w:rPr>
        <w:rFonts w:hint="default"/>
        <w:lang w:val="it-IT" w:eastAsia="en-US" w:bidi="ar-SA"/>
      </w:rPr>
    </w:lvl>
    <w:lvl w:ilvl="8" w:tplc="E1ECD5F2">
      <w:numFmt w:val="bullet"/>
      <w:lvlText w:val="•"/>
      <w:lvlJc w:val="left"/>
      <w:pPr>
        <w:ind w:left="8205" w:hanging="360"/>
      </w:pPr>
      <w:rPr>
        <w:rFonts w:hint="default"/>
        <w:lang w:val="it-IT" w:eastAsia="en-US" w:bidi="ar-SA"/>
      </w:rPr>
    </w:lvl>
  </w:abstractNum>
  <w:abstractNum w:abstractNumId="16" w15:restartNumberingAfterBreak="0">
    <w:nsid w:val="5D91436C"/>
    <w:multiLevelType w:val="hybridMultilevel"/>
    <w:tmpl w:val="97E0FE0E"/>
    <w:lvl w:ilvl="0" w:tplc="0AF0D6B8">
      <w:start w:val="1"/>
      <w:numFmt w:val="decimal"/>
      <w:lvlText w:val="%1."/>
      <w:lvlJc w:val="left"/>
      <w:pPr>
        <w:ind w:left="515" w:hanging="360"/>
      </w:pPr>
      <w:rPr>
        <w:rFonts w:ascii="Calibri" w:eastAsia="Calibri" w:hAnsi="Calibri" w:cs="Calibri" w:hint="default"/>
        <w:b/>
        <w:bCs/>
        <w:i/>
        <w:iCs/>
        <w:spacing w:val="-1"/>
        <w:w w:val="100"/>
        <w:sz w:val="28"/>
        <w:szCs w:val="28"/>
        <w:lang w:val="it-IT" w:eastAsia="en-US" w:bidi="ar-SA"/>
      </w:rPr>
    </w:lvl>
    <w:lvl w:ilvl="1" w:tplc="DCCE6194">
      <w:numFmt w:val="bullet"/>
      <w:lvlText w:val="•"/>
      <w:lvlJc w:val="left"/>
      <w:pPr>
        <w:ind w:left="516" w:hanging="425"/>
      </w:pPr>
      <w:rPr>
        <w:rFonts w:ascii="Calibri" w:eastAsia="Calibri" w:hAnsi="Calibri" w:cs="Calibri" w:hint="default"/>
        <w:w w:val="100"/>
        <w:sz w:val="28"/>
        <w:szCs w:val="28"/>
        <w:lang w:val="it-IT" w:eastAsia="en-US" w:bidi="ar-SA"/>
      </w:rPr>
    </w:lvl>
    <w:lvl w:ilvl="2" w:tplc="0A6C14E2">
      <w:numFmt w:val="bullet"/>
      <w:lvlText w:val="•"/>
      <w:lvlJc w:val="left"/>
      <w:pPr>
        <w:ind w:left="1960" w:hanging="425"/>
      </w:pPr>
      <w:rPr>
        <w:rFonts w:hint="default"/>
        <w:lang w:val="it-IT" w:eastAsia="en-US" w:bidi="ar-SA"/>
      </w:rPr>
    </w:lvl>
    <w:lvl w:ilvl="3" w:tplc="75C44BC4">
      <w:numFmt w:val="bullet"/>
      <w:lvlText w:val="•"/>
      <w:lvlJc w:val="left"/>
      <w:pPr>
        <w:ind w:left="2981" w:hanging="425"/>
      </w:pPr>
      <w:rPr>
        <w:rFonts w:hint="default"/>
        <w:lang w:val="it-IT" w:eastAsia="en-US" w:bidi="ar-SA"/>
      </w:rPr>
    </w:lvl>
    <w:lvl w:ilvl="4" w:tplc="208E33AC">
      <w:numFmt w:val="bullet"/>
      <w:lvlText w:val="•"/>
      <w:lvlJc w:val="left"/>
      <w:pPr>
        <w:ind w:left="4002" w:hanging="425"/>
      </w:pPr>
      <w:rPr>
        <w:rFonts w:hint="default"/>
        <w:lang w:val="it-IT" w:eastAsia="en-US" w:bidi="ar-SA"/>
      </w:rPr>
    </w:lvl>
    <w:lvl w:ilvl="5" w:tplc="C8EEE6B0">
      <w:numFmt w:val="bullet"/>
      <w:lvlText w:val="•"/>
      <w:lvlJc w:val="left"/>
      <w:pPr>
        <w:ind w:left="5022" w:hanging="425"/>
      </w:pPr>
      <w:rPr>
        <w:rFonts w:hint="default"/>
        <w:lang w:val="it-IT" w:eastAsia="en-US" w:bidi="ar-SA"/>
      </w:rPr>
    </w:lvl>
    <w:lvl w:ilvl="6" w:tplc="AEF6C1FE">
      <w:numFmt w:val="bullet"/>
      <w:lvlText w:val="•"/>
      <w:lvlJc w:val="left"/>
      <w:pPr>
        <w:ind w:left="6043" w:hanging="425"/>
      </w:pPr>
      <w:rPr>
        <w:rFonts w:hint="default"/>
        <w:lang w:val="it-IT" w:eastAsia="en-US" w:bidi="ar-SA"/>
      </w:rPr>
    </w:lvl>
    <w:lvl w:ilvl="7" w:tplc="C382D69C">
      <w:numFmt w:val="bullet"/>
      <w:lvlText w:val="•"/>
      <w:lvlJc w:val="left"/>
      <w:pPr>
        <w:ind w:left="7064" w:hanging="425"/>
      </w:pPr>
      <w:rPr>
        <w:rFonts w:hint="default"/>
        <w:lang w:val="it-IT" w:eastAsia="en-US" w:bidi="ar-SA"/>
      </w:rPr>
    </w:lvl>
    <w:lvl w:ilvl="8" w:tplc="CFDA90A6">
      <w:numFmt w:val="bullet"/>
      <w:lvlText w:val="•"/>
      <w:lvlJc w:val="left"/>
      <w:pPr>
        <w:ind w:left="8084" w:hanging="425"/>
      </w:pPr>
      <w:rPr>
        <w:rFonts w:hint="default"/>
        <w:lang w:val="it-IT" w:eastAsia="en-US" w:bidi="ar-SA"/>
      </w:rPr>
    </w:lvl>
  </w:abstractNum>
  <w:abstractNum w:abstractNumId="17" w15:restartNumberingAfterBreak="0">
    <w:nsid w:val="61EA1232"/>
    <w:multiLevelType w:val="hybridMultilevel"/>
    <w:tmpl w:val="85188DD2"/>
    <w:lvl w:ilvl="0" w:tplc="B2FE476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66301C81"/>
    <w:multiLevelType w:val="hybridMultilevel"/>
    <w:tmpl w:val="7F48961E"/>
    <w:lvl w:ilvl="0" w:tplc="68C4890C">
      <w:start w:val="1"/>
      <w:numFmt w:val="decimal"/>
      <w:lvlText w:val="%1."/>
      <w:lvlJc w:val="left"/>
      <w:pPr>
        <w:ind w:left="516" w:hanging="360"/>
      </w:pPr>
      <w:rPr>
        <w:rFonts w:ascii="Calibri" w:eastAsia="Calibri" w:hAnsi="Calibri" w:cs="Calibri" w:hint="default"/>
        <w:spacing w:val="-1"/>
        <w:w w:val="100"/>
        <w:sz w:val="28"/>
        <w:szCs w:val="28"/>
        <w:lang w:val="it-IT" w:eastAsia="en-US" w:bidi="ar-SA"/>
      </w:rPr>
    </w:lvl>
    <w:lvl w:ilvl="1" w:tplc="FD786B40">
      <w:numFmt w:val="bullet"/>
      <w:lvlText w:val="•"/>
      <w:lvlJc w:val="left"/>
      <w:pPr>
        <w:ind w:left="1480" w:hanging="360"/>
      </w:pPr>
      <w:rPr>
        <w:rFonts w:hint="default"/>
        <w:lang w:val="it-IT" w:eastAsia="en-US" w:bidi="ar-SA"/>
      </w:rPr>
    </w:lvl>
    <w:lvl w:ilvl="2" w:tplc="0248C904">
      <w:numFmt w:val="bullet"/>
      <w:lvlText w:val="•"/>
      <w:lvlJc w:val="left"/>
      <w:pPr>
        <w:ind w:left="2441" w:hanging="360"/>
      </w:pPr>
      <w:rPr>
        <w:rFonts w:hint="default"/>
        <w:lang w:val="it-IT" w:eastAsia="en-US" w:bidi="ar-SA"/>
      </w:rPr>
    </w:lvl>
    <w:lvl w:ilvl="3" w:tplc="1292AF88">
      <w:numFmt w:val="bullet"/>
      <w:lvlText w:val="•"/>
      <w:lvlJc w:val="left"/>
      <w:pPr>
        <w:ind w:left="3401" w:hanging="360"/>
      </w:pPr>
      <w:rPr>
        <w:rFonts w:hint="default"/>
        <w:lang w:val="it-IT" w:eastAsia="en-US" w:bidi="ar-SA"/>
      </w:rPr>
    </w:lvl>
    <w:lvl w:ilvl="4" w:tplc="6E400126">
      <w:numFmt w:val="bullet"/>
      <w:lvlText w:val="•"/>
      <w:lvlJc w:val="left"/>
      <w:pPr>
        <w:ind w:left="4362" w:hanging="360"/>
      </w:pPr>
      <w:rPr>
        <w:rFonts w:hint="default"/>
        <w:lang w:val="it-IT" w:eastAsia="en-US" w:bidi="ar-SA"/>
      </w:rPr>
    </w:lvl>
    <w:lvl w:ilvl="5" w:tplc="7DD86D7E">
      <w:numFmt w:val="bullet"/>
      <w:lvlText w:val="•"/>
      <w:lvlJc w:val="left"/>
      <w:pPr>
        <w:ind w:left="5323" w:hanging="360"/>
      </w:pPr>
      <w:rPr>
        <w:rFonts w:hint="default"/>
        <w:lang w:val="it-IT" w:eastAsia="en-US" w:bidi="ar-SA"/>
      </w:rPr>
    </w:lvl>
    <w:lvl w:ilvl="6" w:tplc="1D84DBCE">
      <w:numFmt w:val="bullet"/>
      <w:lvlText w:val="•"/>
      <w:lvlJc w:val="left"/>
      <w:pPr>
        <w:ind w:left="6283" w:hanging="360"/>
      </w:pPr>
      <w:rPr>
        <w:rFonts w:hint="default"/>
        <w:lang w:val="it-IT" w:eastAsia="en-US" w:bidi="ar-SA"/>
      </w:rPr>
    </w:lvl>
    <w:lvl w:ilvl="7" w:tplc="F1D418FC">
      <w:numFmt w:val="bullet"/>
      <w:lvlText w:val="•"/>
      <w:lvlJc w:val="left"/>
      <w:pPr>
        <w:ind w:left="7244" w:hanging="360"/>
      </w:pPr>
      <w:rPr>
        <w:rFonts w:hint="default"/>
        <w:lang w:val="it-IT" w:eastAsia="en-US" w:bidi="ar-SA"/>
      </w:rPr>
    </w:lvl>
    <w:lvl w:ilvl="8" w:tplc="F9106740">
      <w:numFmt w:val="bullet"/>
      <w:lvlText w:val="•"/>
      <w:lvlJc w:val="left"/>
      <w:pPr>
        <w:ind w:left="8205" w:hanging="360"/>
      </w:pPr>
      <w:rPr>
        <w:rFonts w:hint="default"/>
        <w:lang w:val="it-IT" w:eastAsia="en-US" w:bidi="ar-SA"/>
      </w:rPr>
    </w:lvl>
  </w:abstractNum>
  <w:abstractNum w:abstractNumId="19" w15:restartNumberingAfterBreak="0">
    <w:nsid w:val="67602639"/>
    <w:multiLevelType w:val="hybridMultilevel"/>
    <w:tmpl w:val="3ADEE672"/>
    <w:lvl w:ilvl="0" w:tplc="3F3E9730">
      <w:start w:val="1"/>
      <w:numFmt w:val="decimal"/>
      <w:lvlText w:val="%1."/>
      <w:lvlJc w:val="left"/>
      <w:pPr>
        <w:ind w:left="592" w:hanging="360"/>
      </w:pPr>
      <w:rPr>
        <w:rFonts w:ascii="Calibri" w:eastAsia="Calibri" w:hAnsi="Calibri" w:cs="Calibri" w:hint="default"/>
        <w:w w:val="100"/>
        <w:sz w:val="24"/>
        <w:szCs w:val="24"/>
        <w:lang w:val="it-IT" w:eastAsia="en-US" w:bidi="ar-SA"/>
      </w:rPr>
    </w:lvl>
    <w:lvl w:ilvl="1" w:tplc="AD6E08D0">
      <w:numFmt w:val="bullet"/>
      <w:lvlText w:val="•"/>
      <w:lvlJc w:val="left"/>
      <w:pPr>
        <w:ind w:left="1552" w:hanging="360"/>
      </w:pPr>
      <w:rPr>
        <w:rFonts w:hint="default"/>
        <w:lang w:val="it-IT" w:eastAsia="en-US" w:bidi="ar-SA"/>
      </w:rPr>
    </w:lvl>
    <w:lvl w:ilvl="2" w:tplc="63D44A9E">
      <w:numFmt w:val="bullet"/>
      <w:lvlText w:val="•"/>
      <w:lvlJc w:val="left"/>
      <w:pPr>
        <w:ind w:left="2505" w:hanging="360"/>
      </w:pPr>
      <w:rPr>
        <w:rFonts w:hint="default"/>
        <w:lang w:val="it-IT" w:eastAsia="en-US" w:bidi="ar-SA"/>
      </w:rPr>
    </w:lvl>
    <w:lvl w:ilvl="3" w:tplc="F67CBDA8">
      <w:numFmt w:val="bullet"/>
      <w:lvlText w:val="•"/>
      <w:lvlJc w:val="left"/>
      <w:pPr>
        <w:ind w:left="3457" w:hanging="360"/>
      </w:pPr>
      <w:rPr>
        <w:rFonts w:hint="default"/>
        <w:lang w:val="it-IT" w:eastAsia="en-US" w:bidi="ar-SA"/>
      </w:rPr>
    </w:lvl>
    <w:lvl w:ilvl="4" w:tplc="78060050">
      <w:numFmt w:val="bullet"/>
      <w:lvlText w:val="•"/>
      <w:lvlJc w:val="left"/>
      <w:pPr>
        <w:ind w:left="4410" w:hanging="360"/>
      </w:pPr>
      <w:rPr>
        <w:rFonts w:hint="default"/>
        <w:lang w:val="it-IT" w:eastAsia="en-US" w:bidi="ar-SA"/>
      </w:rPr>
    </w:lvl>
    <w:lvl w:ilvl="5" w:tplc="659438B8">
      <w:numFmt w:val="bullet"/>
      <w:lvlText w:val="•"/>
      <w:lvlJc w:val="left"/>
      <w:pPr>
        <w:ind w:left="5363" w:hanging="360"/>
      </w:pPr>
      <w:rPr>
        <w:rFonts w:hint="default"/>
        <w:lang w:val="it-IT" w:eastAsia="en-US" w:bidi="ar-SA"/>
      </w:rPr>
    </w:lvl>
    <w:lvl w:ilvl="6" w:tplc="4420D530">
      <w:numFmt w:val="bullet"/>
      <w:lvlText w:val="•"/>
      <w:lvlJc w:val="left"/>
      <w:pPr>
        <w:ind w:left="6315" w:hanging="360"/>
      </w:pPr>
      <w:rPr>
        <w:rFonts w:hint="default"/>
        <w:lang w:val="it-IT" w:eastAsia="en-US" w:bidi="ar-SA"/>
      </w:rPr>
    </w:lvl>
    <w:lvl w:ilvl="7" w:tplc="151E63F6">
      <w:numFmt w:val="bullet"/>
      <w:lvlText w:val="•"/>
      <w:lvlJc w:val="left"/>
      <w:pPr>
        <w:ind w:left="7268" w:hanging="360"/>
      </w:pPr>
      <w:rPr>
        <w:rFonts w:hint="default"/>
        <w:lang w:val="it-IT" w:eastAsia="en-US" w:bidi="ar-SA"/>
      </w:rPr>
    </w:lvl>
    <w:lvl w:ilvl="8" w:tplc="5E4ABF96">
      <w:numFmt w:val="bullet"/>
      <w:lvlText w:val="•"/>
      <w:lvlJc w:val="left"/>
      <w:pPr>
        <w:ind w:left="8221" w:hanging="360"/>
      </w:pPr>
      <w:rPr>
        <w:rFonts w:hint="default"/>
        <w:lang w:val="it-IT" w:eastAsia="en-US" w:bidi="ar-SA"/>
      </w:rPr>
    </w:lvl>
  </w:abstractNum>
  <w:num w:numId="1">
    <w:abstractNumId w:val="4"/>
  </w:num>
  <w:num w:numId="2">
    <w:abstractNumId w:val="10"/>
  </w:num>
  <w:num w:numId="3">
    <w:abstractNumId w:val="14"/>
  </w:num>
  <w:num w:numId="4">
    <w:abstractNumId w:val="1"/>
  </w:num>
  <w:num w:numId="5">
    <w:abstractNumId w:val="8"/>
  </w:num>
  <w:num w:numId="6">
    <w:abstractNumId w:val="12"/>
  </w:num>
  <w:num w:numId="7">
    <w:abstractNumId w:val="9"/>
  </w:num>
  <w:num w:numId="8">
    <w:abstractNumId w:val="3"/>
  </w:num>
  <w:num w:numId="9">
    <w:abstractNumId w:val="5"/>
  </w:num>
  <w:num w:numId="10">
    <w:abstractNumId w:val="18"/>
  </w:num>
  <w:num w:numId="11">
    <w:abstractNumId w:val="13"/>
  </w:num>
  <w:num w:numId="12">
    <w:abstractNumId w:val="15"/>
  </w:num>
  <w:num w:numId="13">
    <w:abstractNumId w:val="7"/>
  </w:num>
  <w:num w:numId="14">
    <w:abstractNumId w:val="6"/>
  </w:num>
  <w:num w:numId="15">
    <w:abstractNumId w:val="2"/>
  </w:num>
  <w:num w:numId="16">
    <w:abstractNumId w:val="0"/>
  </w:num>
  <w:num w:numId="17">
    <w:abstractNumId w:val="16"/>
  </w:num>
  <w:num w:numId="18">
    <w:abstractNumId w:val="19"/>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45"/>
    <w:rsid w:val="00030161"/>
    <w:rsid w:val="0003055A"/>
    <w:rsid w:val="00034673"/>
    <w:rsid w:val="00044BD8"/>
    <w:rsid w:val="00054CAE"/>
    <w:rsid w:val="000613DB"/>
    <w:rsid w:val="000B6DC6"/>
    <w:rsid w:val="0010221B"/>
    <w:rsid w:val="00172F1E"/>
    <w:rsid w:val="00237CC6"/>
    <w:rsid w:val="00261BB4"/>
    <w:rsid w:val="00270AEA"/>
    <w:rsid w:val="00282967"/>
    <w:rsid w:val="002860F0"/>
    <w:rsid w:val="002A5E6E"/>
    <w:rsid w:val="002C286C"/>
    <w:rsid w:val="002F543B"/>
    <w:rsid w:val="00311921"/>
    <w:rsid w:val="00323FDC"/>
    <w:rsid w:val="003B2E5B"/>
    <w:rsid w:val="003F2C62"/>
    <w:rsid w:val="0042581B"/>
    <w:rsid w:val="00432C45"/>
    <w:rsid w:val="004330C4"/>
    <w:rsid w:val="00454EF3"/>
    <w:rsid w:val="0046660F"/>
    <w:rsid w:val="00472DFD"/>
    <w:rsid w:val="004A7D28"/>
    <w:rsid w:val="004D3650"/>
    <w:rsid w:val="004E4E1D"/>
    <w:rsid w:val="0052546F"/>
    <w:rsid w:val="0053555A"/>
    <w:rsid w:val="005744B7"/>
    <w:rsid w:val="00581B68"/>
    <w:rsid w:val="005A75EC"/>
    <w:rsid w:val="005E2004"/>
    <w:rsid w:val="006D5D92"/>
    <w:rsid w:val="00747553"/>
    <w:rsid w:val="007A5371"/>
    <w:rsid w:val="007B4C20"/>
    <w:rsid w:val="0080147D"/>
    <w:rsid w:val="0084067D"/>
    <w:rsid w:val="008E02CA"/>
    <w:rsid w:val="008F0A4C"/>
    <w:rsid w:val="0091072F"/>
    <w:rsid w:val="00911AD5"/>
    <w:rsid w:val="00914989"/>
    <w:rsid w:val="00A04705"/>
    <w:rsid w:val="00A10AF0"/>
    <w:rsid w:val="00A64611"/>
    <w:rsid w:val="00A975E3"/>
    <w:rsid w:val="00AB549A"/>
    <w:rsid w:val="00B16F32"/>
    <w:rsid w:val="00B3211E"/>
    <w:rsid w:val="00B35222"/>
    <w:rsid w:val="00B4218C"/>
    <w:rsid w:val="00B46080"/>
    <w:rsid w:val="00B71FFE"/>
    <w:rsid w:val="00B73773"/>
    <w:rsid w:val="00B75CCF"/>
    <w:rsid w:val="00BA1BC8"/>
    <w:rsid w:val="00BE64DF"/>
    <w:rsid w:val="00BF69CF"/>
    <w:rsid w:val="00C04A47"/>
    <w:rsid w:val="00C07103"/>
    <w:rsid w:val="00C40CFF"/>
    <w:rsid w:val="00C96145"/>
    <w:rsid w:val="00CA0157"/>
    <w:rsid w:val="00CD4106"/>
    <w:rsid w:val="00CD644D"/>
    <w:rsid w:val="00CF0377"/>
    <w:rsid w:val="00CF1F83"/>
    <w:rsid w:val="00D60818"/>
    <w:rsid w:val="00D86DB1"/>
    <w:rsid w:val="00D932F4"/>
    <w:rsid w:val="00DB4B17"/>
    <w:rsid w:val="00DC2D10"/>
    <w:rsid w:val="00E439A3"/>
    <w:rsid w:val="00E7260A"/>
    <w:rsid w:val="00E90FC5"/>
    <w:rsid w:val="00E917AE"/>
    <w:rsid w:val="00EA115B"/>
    <w:rsid w:val="00EF3F3C"/>
    <w:rsid w:val="00F033DB"/>
    <w:rsid w:val="00F03C5B"/>
    <w:rsid w:val="00F41C34"/>
    <w:rsid w:val="00F65F1F"/>
    <w:rsid w:val="00F73354"/>
    <w:rsid w:val="00FB5228"/>
    <w:rsid w:val="00FD6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E10F"/>
  <w15:docId w15:val="{3ADD1585-DCD5-4D7F-9E47-A402707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515" w:hanging="361"/>
      <w:outlineLvl w:val="0"/>
    </w:pPr>
    <w:rPr>
      <w:b/>
      <w:bCs/>
      <w:i/>
      <w:iCs/>
      <w:sz w:val="28"/>
      <w:szCs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Paragrafoelenco">
    <w:name w:val="List Paragraph"/>
    <w:basedOn w:val="Normale"/>
    <w:uiPriority w:val="34"/>
    <w:qFormat/>
    <w:pPr>
      <w:ind w:left="516" w:hanging="361"/>
      <w:jc w:val="both"/>
    </w:pPr>
  </w:style>
  <w:style w:type="paragraph" w:customStyle="1" w:styleId="TableParagraph">
    <w:name w:val="Table Paragraph"/>
    <w:basedOn w:val="Normale"/>
    <w:uiPriority w:val="1"/>
    <w:qFormat/>
  </w:style>
  <w:style w:type="character" w:styleId="Enfasicorsivo">
    <w:name w:val="Emphasis"/>
    <w:basedOn w:val="Carpredefinitoparagrafo"/>
    <w:uiPriority w:val="20"/>
    <w:qFormat/>
    <w:rsid w:val="00DB4B17"/>
    <w:rPr>
      <w:i/>
      <w:iCs/>
    </w:rPr>
  </w:style>
  <w:style w:type="paragraph" w:customStyle="1" w:styleId="Default">
    <w:name w:val="Default"/>
    <w:rsid w:val="00DB4B17"/>
    <w:pPr>
      <w:widowControl/>
      <w:adjustRightInd w:val="0"/>
    </w:pPr>
    <w:rPr>
      <w:rFonts w:ascii="Times New Roman" w:hAnsi="Times New Roman" w:cs="Times New Roman"/>
      <w:color w:val="000000"/>
      <w:sz w:val="24"/>
      <w:szCs w:val="24"/>
      <w:lang w:val="it-IT"/>
    </w:rPr>
  </w:style>
  <w:style w:type="character" w:styleId="Rimandocommento">
    <w:name w:val="annotation reference"/>
    <w:basedOn w:val="Carpredefinitoparagrafo"/>
    <w:uiPriority w:val="99"/>
    <w:semiHidden/>
    <w:unhideWhenUsed/>
    <w:rsid w:val="005A75EC"/>
    <w:rPr>
      <w:sz w:val="16"/>
      <w:szCs w:val="16"/>
    </w:rPr>
  </w:style>
  <w:style w:type="paragraph" w:styleId="Testocommento">
    <w:name w:val="annotation text"/>
    <w:basedOn w:val="Normale"/>
    <w:link w:val="TestocommentoCarattere"/>
    <w:uiPriority w:val="99"/>
    <w:semiHidden/>
    <w:unhideWhenUsed/>
    <w:rsid w:val="005A75EC"/>
    <w:rPr>
      <w:sz w:val="20"/>
      <w:szCs w:val="20"/>
    </w:rPr>
  </w:style>
  <w:style w:type="character" w:customStyle="1" w:styleId="TestocommentoCarattere">
    <w:name w:val="Testo commento Carattere"/>
    <w:basedOn w:val="Carpredefinitoparagrafo"/>
    <w:link w:val="Testocommento"/>
    <w:uiPriority w:val="99"/>
    <w:semiHidden/>
    <w:rsid w:val="005A75EC"/>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5A75EC"/>
    <w:rPr>
      <w:b/>
      <w:bCs/>
    </w:rPr>
  </w:style>
  <w:style w:type="character" w:customStyle="1" w:styleId="SoggettocommentoCarattere">
    <w:name w:val="Soggetto commento Carattere"/>
    <w:basedOn w:val="TestocommentoCarattere"/>
    <w:link w:val="Soggettocommento"/>
    <w:uiPriority w:val="99"/>
    <w:semiHidden/>
    <w:rsid w:val="005A75EC"/>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5A75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75EC"/>
    <w:rPr>
      <w:rFonts w:ascii="Segoe UI" w:eastAsia="Calibri" w:hAnsi="Segoe UI" w:cs="Segoe UI"/>
      <w:sz w:val="18"/>
      <w:szCs w:val="18"/>
      <w:lang w:val="it-IT"/>
    </w:rPr>
  </w:style>
  <w:style w:type="paragraph" w:styleId="Revisione">
    <w:name w:val="Revision"/>
    <w:hidden/>
    <w:uiPriority w:val="99"/>
    <w:semiHidden/>
    <w:rsid w:val="00EF3F3C"/>
    <w:pPr>
      <w:widowControl/>
      <w:autoSpaceDE/>
      <w:autoSpaceDN/>
    </w:pPr>
    <w:rPr>
      <w:rFonts w:ascii="Calibri" w:eastAsia="Calibri" w:hAnsi="Calibri" w:cs="Calibri"/>
      <w:lang w:val="it-IT"/>
    </w:rPr>
  </w:style>
  <w:style w:type="paragraph" w:styleId="Intestazione">
    <w:name w:val="header"/>
    <w:basedOn w:val="Normale"/>
    <w:link w:val="IntestazioneCarattere"/>
    <w:uiPriority w:val="99"/>
    <w:unhideWhenUsed/>
    <w:rsid w:val="0042581B"/>
    <w:pPr>
      <w:tabs>
        <w:tab w:val="center" w:pos="4819"/>
        <w:tab w:val="right" w:pos="9638"/>
      </w:tabs>
    </w:pPr>
  </w:style>
  <w:style w:type="character" w:customStyle="1" w:styleId="IntestazioneCarattere">
    <w:name w:val="Intestazione Carattere"/>
    <w:basedOn w:val="Carpredefinitoparagrafo"/>
    <w:link w:val="Intestazione"/>
    <w:uiPriority w:val="99"/>
    <w:rsid w:val="0042581B"/>
    <w:rPr>
      <w:rFonts w:ascii="Calibri" w:eastAsia="Calibri" w:hAnsi="Calibri" w:cs="Calibri"/>
      <w:lang w:val="it-IT"/>
    </w:rPr>
  </w:style>
  <w:style w:type="paragraph" w:styleId="Pidipagina">
    <w:name w:val="footer"/>
    <w:basedOn w:val="Normale"/>
    <w:link w:val="PidipaginaCarattere"/>
    <w:uiPriority w:val="99"/>
    <w:unhideWhenUsed/>
    <w:rsid w:val="0042581B"/>
    <w:pPr>
      <w:tabs>
        <w:tab w:val="center" w:pos="4819"/>
        <w:tab w:val="right" w:pos="9638"/>
      </w:tabs>
    </w:pPr>
  </w:style>
  <w:style w:type="character" w:customStyle="1" w:styleId="PidipaginaCarattere">
    <w:name w:val="Piè di pagina Carattere"/>
    <w:basedOn w:val="Carpredefinitoparagrafo"/>
    <w:link w:val="Pidipagina"/>
    <w:uiPriority w:val="99"/>
    <w:rsid w:val="0042581B"/>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6049</Words>
  <Characters>34484</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Convenzione Tirocinio pratico-valutativo _CONSULTA ORDINI FARMACISTI ER_DSV_UNIMORE</vt:lpstr>
    </vt:vector>
  </TitlesOfParts>
  <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Tirocinio pratico-valutativo _CONSULTA ORDINI FARMACISTI ER_DSV_UNIMORE</dc:title>
  <dc:creator>Maria Angela Vandelli</dc:creator>
  <cp:lastModifiedBy>Carmela D'Errico</cp:lastModifiedBy>
  <cp:revision>2</cp:revision>
  <dcterms:created xsi:type="dcterms:W3CDTF">2024-11-25T15:13:00Z</dcterms:created>
  <dcterms:modified xsi:type="dcterms:W3CDTF">2024-11-25T15:13:00Z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Word</vt:lpwstr>
  </property>
  <property fmtid="{D5CDD505-2E9C-101B-9397-08002B2CF9AE}" pid="4" name="LastSaved">
    <vt:filetime>2024-10-10T00:00:00Z</vt:filetime>
  </property>
</Properties>
</file>